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DBB3E" w14:textId="3745BA83" w:rsidR="00F50889" w:rsidRDefault="00F50889" w:rsidP="008C6CF1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F50889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685BAA4C" wp14:editId="26F5A1CE">
            <wp:extent cx="2803585" cy="1982332"/>
            <wp:effectExtent l="0" t="0" r="0" b="0"/>
            <wp:docPr id="7" name="Grafik 6">
              <a:extLst xmlns:a="http://schemas.openxmlformats.org/drawingml/2006/main">
                <a:ext uri="{FF2B5EF4-FFF2-40B4-BE49-F238E27FC236}">
                  <a16:creationId xmlns:a16="http://schemas.microsoft.com/office/drawing/2014/main" id="{9C45D00D-0B1F-4137-A06E-FC05EC1E94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 6">
                      <a:extLst>
                        <a:ext uri="{FF2B5EF4-FFF2-40B4-BE49-F238E27FC236}">
                          <a16:creationId xmlns:a16="http://schemas.microsoft.com/office/drawing/2014/main" id="{9C45D00D-0B1F-4137-A06E-FC05EC1E94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67" t="22336" r="23248" b="29035"/>
                    <a:stretch/>
                  </pic:blipFill>
                  <pic:spPr>
                    <a:xfrm>
                      <a:off x="0" y="0"/>
                      <a:ext cx="2821446" cy="1994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042E7" w14:textId="0F012762" w:rsidR="00F50889" w:rsidRDefault="00F50889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F50889">
        <w:rPr>
          <w:rFonts w:ascii="Calibri" w:hAnsi="Calibri" w:cs="Calibri"/>
          <w:b/>
          <w:bCs/>
          <w:sz w:val="40"/>
          <w:szCs w:val="40"/>
        </w:rPr>
        <w:t xml:space="preserve">4th </w:t>
      </w:r>
      <w:r>
        <w:rPr>
          <w:rFonts w:ascii="Calibri" w:hAnsi="Calibri" w:cs="Calibri"/>
          <w:b/>
          <w:bCs/>
          <w:sz w:val="40"/>
          <w:szCs w:val="40"/>
        </w:rPr>
        <w:t>Annual meeting</w:t>
      </w:r>
      <w:r w:rsidR="002E6DBA">
        <w:rPr>
          <w:rFonts w:ascii="Calibri" w:hAnsi="Calibri" w:cs="Calibri"/>
          <w:b/>
          <w:bCs/>
          <w:sz w:val="40"/>
          <w:szCs w:val="40"/>
        </w:rPr>
        <w:t xml:space="preserve"> – Cremona, Italy</w:t>
      </w:r>
    </w:p>
    <w:p w14:paraId="587FB7BE" w14:textId="3536C88E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BA0266">
        <w:rPr>
          <w:rFonts w:ascii="Calibri" w:hAnsi="Calibri" w:cs="Calibri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17D4DB99" wp14:editId="57C39328">
            <wp:simplePos x="0" y="0"/>
            <wp:positionH relativeFrom="margin">
              <wp:align>center</wp:align>
            </wp:positionH>
            <wp:positionV relativeFrom="paragraph">
              <wp:posOffset>23022</wp:posOffset>
            </wp:positionV>
            <wp:extent cx="2558902" cy="3410092"/>
            <wp:effectExtent l="152400" t="152400" r="356235" b="361950"/>
            <wp:wrapNone/>
            <wp:docPr id="10240662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8902" cy="34100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EBE45B" w14:textId="1DF050ED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7721924C" w14:textId="18676BB0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4FE2CD46" w14:textId="77777777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0901408F" w14:textId="02D0E4CF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777BFEA1" w14:textId="77777777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14016DC1" w14:textId="77777777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3E6DB3C4" w14:textId="77777777" w:rsidR="00BA0266" w:rsidRDefault="00BA0266" w:rsidP="008C6CF1">
      <w:pPr>
        <w:jc w:val="center"/>
        <w:rPr>
          <w:rFonts w:ascii="Calibri" w:hAnsi="Calibri" w:cs="Calibri"/>
          <w:b/>
          <w:bCs/>
          <w:sz w:val="40"/>
          <w:szCs w:val="40"/>
        </w:rPr>
      </w:pPr>
    </w:p>
    <w:p w14:paraId="4C9C723C" w14:textId="20903810" w:rsidR="00BA0266" w:rsidRPr="00D61E5F" w:rsidRDefault="00D61E5F" w:rsidP="00D61E5F">
      <w:pPr>
        <w:jc w:val="right"/>
        <w:rPr>
          <w:rFonts w:ascii="Calibri" w:hAnsi="Calibri" w:cs="Calibri"/>
          <w:i/>
          <w:iCs/>
        </w:rPr>
      </w:pPr>
      <w:r w:rsidRPr="00D61E5F">
        <w:rPr>
          <w:rFonts w:ascii="Calibri" w:hAnsi="Calibri" w:cs="Calibri"/>
          <w:i/>
          <w:iCs/>
        </w:rPr>
        <w:t>Torrazzo: Cremona Cathedral</w:t>
      </w:r>
    </w:p>
    <w:p w14:paraId="0B7F587F" w14:textId="58A46154" w:rsidR="00F50889" w:rsidRPr="00BA0266" w:rsidRDefault="00F50889" w:rsidP="00BA0266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C121F9">
        <w:rPr>
          <w:rFonts w:ascii="Calibri" w:hAnsi="Calibri" w:cs="Calibri"/>
          <w:b/>
          <w:bCs/>
          <w:sz w:val="44"/>
          <w:szCs w:val="44"/>
        </w:rPr>
        <w:t>AGENDA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076"/>
      </w:tblGrid>
      <w:tr w:rsidR="00F50889" w:rsidRPr="00F50889" w14:paraId="35DCC31D" w14:textId="77777777" w:rsidTr="00F50889">
        <w:tc>
          <w:tcPr>
            <w:tcW w:w="2552" w:type="dxa"/>
          </w:tcPr>
          <w:p w14:paraId="7CF6DC95" w14:textId="24E9400A" w:rsidR="00F50889" w:rsidRPr="00483550" w:rsidRDefault="00F50889" w:rsidP="00F5088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8355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Date: </w:t>
            </w:r>
          </w:p>
        </w:tc>
        <w:tc>
          <w:tcPr>
            <w:tcW w:w="7076" w:type="dxa"/>
          </w:tcPr>
          <w:p w14:paraId="0823B7FC" w14:textId="77777777" w:rsidR="00F50889" w:rsidRPr="00483550" w:rsidRDefault="00F50889" w:rsidP="00F50889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83550">
              <w:rPr>
                <w:rFonts w:ascii="Calibri" w:hAnsi="Calibri" w:cs="Calibri"/>
                <w:b/>
                <w:bCs/>
                <w:sz w:val="28"/>
                <w:szCs w:val="28"/>
              </w:rPr>
              <w:t>May 19th, 2026</w:t>
            </w:r>
          </w:p>
          <w:p w14:paraId="2579346B" w14:textId="5C52D7B5" w:rsidR="00F50889" w:rsidRPr="00483550" w:rsidRDefault="006C41B8" w:rsidP="00F50889">
            <w:pPr>
              <w:rPr>
                <w:rFonts w:ascii="Calibri" w:hAnsi="Calibri" w:cs="Calibri"/>
                <w:sz w:val="28"/>
                <w:szCs w:val="28"/>
              </w:rPr>
            </w:pPr>
            <w:r w:rsidRPr="00483550">
              <w:rPr>
                <w:rFonts w:ascii="Calibri" w:hAnsi="Calibri" w:cs="Calibri"/>
                <w:sz w:val="28"/>
                <w:szCs w:val="28"/>
              </w:rPr>
              <w:t>08.45 – 16.00</w:t>
            </w:r>
          </w:p>
        </w:tc>
      </w:tr>
      <w:tr w:rsidR="000B2A2D" w:rsidRPr="00F50889" w14:paraId="106E4380" w14:textId="77777777" w:rsidTr="00F50889">
        <w:tc>
          <w:tcPr>
            <w:tcW w:w="2552" w:type="dxa"/>
          </w:tcPr>
          <w:p w14:paraId="71360BFE" w14:textId="77777777" w:rsidR="000B2A2D" w:rsidRPr="00483550" w:rsidRDefault="000B2A2D" w:rsidP="000B2A2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6" w:type="dxa"/>
          </w:tcPr>
          <w:p w14:paraId="5279C541" w14:textId="6FF36ABD" w:rsidR="000B2A2D" w:rsidRPr="00483550" w:rsidRDefault="000B2A2D" w:rsidP="000B2A2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83550">
              <w:rPr>
                <w:rFonts w:ascii="Calibri" w:hAnsi="Calibri" w:cs="Calibri"/>
                <w:b/>
                <w:bCs/>
                <w:sz w:val="28"/>
                <w:szCs w:val="28"/>
              </w:rPr>
              <w:t>May 20th, 2026</w:t>
            </w:r>
          </w:p>
          <w:p w14:paraId="41771505" w14:textId="43B40208" w:rsidR="000B2A2D" w:rsidRPr="00483550" w:rsidRDefault="000B2A2D" w:rsidP="000B2A2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83550">
              <w:rPr>
                <w:rFonts w:ascii="Calibri" w:hAnsi="Calibri" w:cs="Calibri"/>
                <w:sz w:val="28"/>
                <w:szCs w:val="28"/>
              </w:rPr>
              <w:t>09.00 – 12.</w:t>
            </w:r>
            <w:r w:rsidR="004457E3">
              <w:rPr>
                <w:rFonts w:ascii="Calibri" w:hAnsi="Calibri" w:cs="Calibri"/>
                <w:sz w:val="28"/>
                <w:szCs w:val="28"/>
              </w:rPr>
              <w:t>45</w:t>
            </w:r>
          </w:p>
        </w:tc>
      </w:tr>
      <w:tr w:rsidR="000B2A2D" w:rsidRPr="00F50889" w14:paraId="03CC98E3" w14:textId="77777777" w:rsidTr="00F50889">
        <w:tc>
          <w:tcPr>
            <w:tcW w:w="2552" w:type="dxa"/>
          </w:tcPr>
          <w:p w14:paraId="71204171" w14:textId="77777777" w:rsidR="000B2A2D" w:rsidRPr="00483550" w:rsidRDefault="000B2A2D" w:rsidP="000B2A2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6" w:type="dxa"/>
          </w:tcPr>
          <w:p w14:paraId="7D7B71E0" w14:textId="77777777" w:rsidR="000B2A2D" w:rsidRPr="00483550" w:rsidRDefault="000B2A2D" w:rsidP="000B2A2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0B2A2D" w:rsidRPr="00F50889" w14:paraId="5CAA8EF8" w14:textId="77777777" w:rsidTr="00F50889">
        <w:tc>
          <w:tcPr>
            <w:tcW w:w="2552" w:type="dxa"/>
          </w:tcPr>
          <w:p w14:paraId="5B11EF57" w14:textId="1AF66B0E" w:rsidR="000B2A2D" w:rsidRPr="00483550" w:rsidRDefault="00AA7BED" w:rsidP="00AA7B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48355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Place: </w:t>
            </w:r>
          </w:p>
        </w:tc>
        <w:tc>
          <w:tcPr>
            <w:tcW w:w="7076" w:type="dxa"/>
          </w:tcPr>
          <w:p w14:paraId="32829863" w14:textId="672FD598" w:rsidR="00AA7BED" w:rsidRPr="00483550" w:rsidRDefault="00AA7BED" w:rsidP="00AA7B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A7BED">
              <w:rPr>
                <w:rFonts w:ascii="Calibri" w:hAnsi="Calibri" w:cs="Calibri"/>
                <w:b/>
                <w:bCs/>
                <w:sz w:val="28"/>
                <w:szCs w:val="28"/>
              </w:rPr>
              <w:t>Università</w:t>
            </w:r>
            <w:r w:rsidRPr="00483550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0AA7BED">
              <w:rPr>
                <w:rFonts w:ascii="Calibri" w:hAnsi="Calibri" w:cs="Calibri"/>
                <w:b/>
                <w:bCs/>
                <w:sz w:val="28"/>
                <w:szCs w:val="28"/>
              </w:rPr>
              <w:t>Cattolica Del Sacro Cuore</w:t>
            </w:r>
          </w:p>
          <w:p w14:paraId="39621D42" w14:textId="087CB042" w:rsidR="00AA7BED" w:rsidRPr="00AA7BED" w:rsidRDefault="00AA7BED" w:rsidP="00AA7BED">
            <w:pPr>
              <w:rPr>
                <w:rFonts w:ascii="Calibri" w:hAnsi="Calibri" w:cs="Calibri"/>
                <w:sz w:val="28"/>
                <w:szCs w:val="28"/>
              </w:rPr>
            </w:pPr>
            <w:r w:rsidRPr="00AA7BED">
              <w:rPr>
                <w:rFonts w:ascii="Calibri" w:hAnsi="Calibri" w:cs="Calibri"/>
                <w:sz w:val="28"/>
                <w:szCs w:val="28"/>
              </w:rPr>
              <w:t>Via Stefano Leonida Bissolati, 74, Campus Santa Monica</w:t>
            </w:r>
          </w:p>
          <w:p w14:paraId="5A17C342" w14:textId="7A040D3C" w:rsidR="000B2A2D" w:rsidRPr="00483550" w:rsidRDefault="00AA7BED" w:rsidP="00AA7B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AA7BED">
              <w:rPr>
                <w:rFonts w:ascii="Calibri" w:hAnsi="Calibri" w:cs="Calibri"/>
                <w:sz w:val="28"/>
                <w:szCs w:val="28"/>
              </w:rPr>
              <w:t>26100 Cremona CR, I</w:t>
            </w:r>
            <w:r w:rsidRPr="00483550">
              <w:rPr>
                <w:rFonts w:ascii="Calibri" w:hAnsi="Calibri" w:cs="Calibri"/>
                <w:sz w:val="28"/>
                <w:szCs w:val="28"/>
              </w:rPr>
              <w:t>taly</w:t>
            </w:r>
          </w:p>
        </w:tc>
      </w:tr>
      <w:tr w:rsidR="00AA7BED" w:rsidRPr="00F50889" w14:paraId="3F75AA24" w14:textId="77777777" w:rsidTr="00F50889">
        <w:tc>
          <w:tcPr>
            <w:tcW w:w="2552" w:type="dxa"/>
          </w:tcPr>
          <w:p w14:paraId="4250DDA7" w14:textId="77777777" w:rsidR="00AA7BED" w:rsidRPr="00483550" w:rsidRDefault="00AA7BED" w:rsidP="000B2A2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6" w:type="dxa"/>
          </w:tcPr>
          <w:p w14:paraId="33542E01" w14:textId="77777777" w:rsidR="00AA7BED" w:rsidRPr="00483550" w:rsidRDefault="00AA7BED" w:rsidP="000B2A2D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  <w:tr w:rsidR="00AA7BED" w:rsidRPr="00F50889" w14:paraId="2C06243C" w14:textId="77777777" w:rsidTr="00F50889">
        <w:tc>
          <w:tcPr>
            <w:tcW w:w="2552" w:type="dxa"/>
          </w:tcPr>
          <w:p w14:paraId="56277F65" w14:textId="0926965A" w:rsidR="00AA7BED" w:rsidRPr="00483550" w:rsidRDefault="00AA7BED" w:rsidP="00AA7B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  <w:tc>
          <w:tcPr>
            <w:tcW w:w="7076" w:type="dxa"/>
          </w:tcPr>
          <w:p w14:paraId="444F29DF" w14:textId="34ED280F" w:rsidR="00AB22C7" w:rsidRPr="00483550" w:rsidRDefault="00AB22C7" w:rsidP="00AA7BED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</w:tc>
      </w:tr>
    </w:tbl>
    <w:p w14:paraId="2120E0FB" w14:textId="77777777" w:rsidR="00324C87" w:rsidRDefault="00324C87" w:rsidP="008C6CF1">
      <w:pPr>
        <w:jc w:val="center"/>
        <w:rPr>
          <w:rFonts w:ascii="Calibri" w:hAnsi="Calibri" w:cs="Calibri"/>
          <w:b/>
          <w:bCs/>
          <w:sz w:val="40"/>
          <w:szCs w:val="40"/>
        </w:rPr>
        <w:sectPr w:rsidR="00324C87" w:rsidSect="00324C87">
          <w:pgSz w:w="11906" w:h="16838"/>
          <w:pgMar w:top="964" w:right="1134" w:bottom="1134" w:left="1134" w:header="709" w:footer="709" w:gutter="0"/>
          <w:cols w:space="708"/>
          <w:docGrid w:linePitch="360"/>
        </w:sectPr>
      </w:pPr>
    </w:p>
    <w:p w14:paraId="2279E546" w14:textId="43AC3CB1" w:rsidR="009665D9" w:rsidRPr="00492080" w:rsidRDefault="009665D9" w:rsidP="009665D9">
      <w:pPr>
        <w:spacing w:before="240"/>
        <w:rPr>
          <w:rFonts w:ascii="Calibri" w:hAnsi="Calibri" w:cs="Calibri"/>
          <w:b/>
          <w:bCs/>
          <w:sz w:val="28"/>
          <w:szCs w:val="28"/>
        </w:rPr>
      </w:pPr>
      <w:r w:rsidRPr="00492080">
        <w:rPr>
          <w:rFonts w:ascii="Calibri" w:hAnsi="Calibri" w:cs="Calibri"/>
          <w:b/>
          <w:bCs/>
          <w:sz w:val="28"/>
          <w:szCs w:val="28"/>
        </w:rPr>
        <w:lastRenderedPageBreak/>
        <w:t>Day 1, Tuesday</w:t>
      </w:r>
      <w:r w:rsidR="00324C87" w:rsidRPr="00492080">
        <w:rPr>
          <w:rFonts w:ascii="Calibri" w:hAnsi="Calibri" w:cs="Calibri"/>
          <w:b/>
          <w:bCs/>
          <w:sz w:val="28"/>
          <w:szCs w:val="28"/>
        </w:rPr>
        <w:t>,</w:t>
      </w:r>
      <w:r w:rsidRPr="00492080">
        <w:rPr>
          <w:rFonts w:ascii="Calibri" w:hAnsi="Calibri" w:cs="Calibri"/>
          <w:b/>
          <w:bCs/>
          <w:sz w:val="28"/>
          <w:szCs w:val="28"/>
        </w:rPr>
        <w:t xml:space="preserve"> 19</w:t>
      </w:r>
      <w:r w:rsidRPr="00492080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324C87" w:rsidRPr="00492080">
        <w:rPr>
          <w:rFonts w:ascii="Calibri" w:hAnsi="Calibri" w:cs="Calibri"/>
          <w:b/>
          <w:bCs/>
          <w:sz w:val="28"/>
          <w:szCs w:val="28"/>
          <w:vertAlign w:val="superscript"/>
        </w:rPr>
        <w:t xml:space="preserve"> </w:t>
      </w:r>
      <w:r w:rsidR="00324C87" w:rsidRPr="00492080">
        <w:rPr>
          <w:rFonts w:ascii="Calibri" w:hAnsi="Calibri" w:cs="Calibri"/>
          <w:b/>
          <w:bCs/>
          <w:sz w:val="28"/>
          <w:szCs w:val="28"/>
        </w:rPr>
        <w:t>of May</w:t>
      </w: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704"/>
        <w:gridCol w:w="1558"/>
        <w:gridCol w:w="3120"/>
        <w:gridCol w:w="4394"/>
      </w:tblGrid>
      <w:tr w:rsidR="00357B3C" w:rsidRPr="00633D5A" w14:paraId="248D7019" w14:textId="0C8F7FD0" w:rsidTr="00357B3C">
        <w:trPr>
          <w:trHeight w:val="289"/>
        </w:trPr>
        <w:tc>
          <w:tcPr>
            <w:tcW w:w="704" w:type="dxa"/>
            <w:shd w:val="clear" w:color="auto" w:fill="91BF07"/>
            <w:textDirection w:val="btLr"/>
            <w:vAlign w:val="center"/>
          </w:tcPr>
          <w:p w14:paraId="79B9DD67" w14:textId="576BC79F" w:rsidR="00357B3C" w:rsidRPr="00633D5A" w:rsidRDefault="00357B3C" w:rsidP="00BD062E">
            <w:pPr>
              <w:tabs>
                <w:tab w:val="left" w:pos="1258"/>
              </w:tabs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shd w:val="clear" w:color="auto" w:fill="91BF07"/>
          </w:tcPr>
          <w:p w14:paraId="3A6D0CDD" w14:textId="650E8965" w:rsidR="00357B3C" w:rsidRPr="005B0F64" w:rsidRDefault="00357B3C" w:rsidP="00D146CE">
            <w:pPr>
              <w:tabs>
                <w:tab w:val="left" w:pos="1258"/>
              </w:tabs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3120" w:type="dxa"/>
            <w:shd w:val="clear" w:color="auto" w:fill="91BF07"/>
          </w:tcPr>
          <w:p w14:paraId="689583AC" w14:textId="273DC9E4" w:rsidR="00357B3C" w:rsidRPr="005B0F64" w:rsidRDefault="00357B3C" w:rsidP="009665D9">
            <w:pPr>
              <w:tabs>
                <w:tab w:val="left" w:pos="1258"/>
              </w:tabs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4394" w:type="dxa"/>
            <w:shd w:val="clear" w:color="auto" w:fill="91BF07"/>
          </w:tcPr>
          <w:p w14:paraId="04935E18" w14:textId="280144F0" w:rsidR="00357B3C" w:rsidRPr="005B0F64" w:rsidRDefault="00357B3C" w:rsidP="009665D9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Speakers</w:t>
            </w:r>
          </w:p>
        </w:tc>
      </w:tr>
      <w:tr w:rsidR="00357B3C" w:rsidRPr="00633D5A" w14:paraId="3BE90796" w14:textId="77777777" w:rsidTr="00DD429D">
        <w:trPr>
          <w:trHeight w:val="289"/>
        </w:trPr>
        <w:tc>
          <w:tcPr>
            <w:tcW w:w="704" w:type="dxa"/>
            <w:shd w:val="clear" w:color="auto" w:fill="D9F2D0" w:themeFill="accent6" w:themeFillTint="33"/>
            <w:textDirection w:val="btLr"/>
            <w:vAlign w:val="center"/>
          </w:tcPr>
          <w:p w14:paraId="089A462B" w14:textId="77777777" w:rsidR="00357B3C" w:rsidRPr="00633D5A" w:rsidRDefault="00357B3C" w:rsidP="00BD062E">
            <w:pPr>
              <w:tabs>
                <w:tab w:val="left" w:pos="1258"/>
              </w:tabs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2182A096" w14:textId="2E0954F7" w:rsidR="00357B3C" w:rsidRPr="00633D5A" w:rsidRDefault="00357B3C" w:rsidP="00D146CE">
            <w:pPr>
              <w:tabs>
                <w:tab w:val="left" w:pos="1258"/>
              </w:tabs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 w:rsidRPr="00633D5A">
              <w:rPr>
                <w:rFonts w:ascii="Calibri Light" w:hAnsi="Calibri Light" w:cs="Calibri Light"/>
              </w:rPr>
              <w:t>08.45 – 09.30</w:t>
            </w:r>
          </w:p>
        </w:tc>
        <w:tc>
          <w:tcPr>
            <w:tcW w:w="7514" w:type="dxa"/>
            <w:gridSpan w:val="2"/>
            <w:tcBorders>
              <w:bottom w:val="single" w:sz="4" w:space="0" w:color="auto"/>
            </w:tcBorders>
            <w:shd w:val="clear" w:color="auto" w:fill="D9F2D0" w:themeFill="accent6" w:themeFillTint="33"/>
          </w:tcPr>
          <w:p w14:paraId="521CF4D2" w14:textId="59E9E30A" w:rsidR="00357B3C" w:rsidRPr="00633D5A" w:rsidRDefault="00357B3C" w:rsidP="009665D9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633D5A">
              <w:rPr>
                <w:rFonts w:ascii="Calibri" w:hAnsi="Calibri" w:cs="Calibri"/>
                <w:b/>
                <w:bCs/>
                <w:sz w:val="28"/>
                <w:szCs w:val="28"/>
              </w:rPr>
              <w:t>Welcome and registration</w:t>
            </w:r>
          </w:p>
        </w:tc>
      </w:tr>
      <w:tr w:rsidR="00357B3C" w:rsidRPr="00633D5A" w14:paraId="6020CACD" w14:textId="29DE6BA9" w:rsidTr="00357B3C">
        <w:trPr>
          <w:trHeight w:val="273"/>
        </w:trPr>
        <w:tc>
          <w:tcPr>
            <w:tcW w:w="704" w:type="dxa"/>
            <w:vMerge w:val="restart"/>
            <w:shd w:val="clear" w:color="auto" w:fill="91BF07"/>
            <w:textDirection w:val="btLr"/>
            <w:vAlign w:val="center"/>
          </w:tcPr>
          <w:p w14:paraId="711ECFC6" w14:textId="20B2297D" w:rsidR="00357B3C" w:rsidRPr="00FD40C0" w:rsidRDefault="00357B3C" w:rsidP="00124DDB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</w:pPr>
            <w:r w:rsidRPr="00FD40C0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AULA MAGNA</w:t>
            </w:r>
          </w:p>
        </w:tc>
        <w:tc>
          <w:tcPr>
            <w:tcW w:w="1558" w:type="dxa"/>
            <w:tcBorders>
              <w:bottom w:val="nil"/>
            </w:tcBorders>
          </w:tcPr>
          <w:p w14:paraId="36691930" w14:textId="5506D2B5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09.30 – 09.50</w:t>
            </w:r>
          </w:p>
        </w:tc>
        <w:tc>
          <w:tcPr>
            <w:tcW w:w="3120" w:type="dxa"/>
            <w:tcBorders>
              <w:bottom w:val="nil"/>
            </w:tcBorders>
          </w:tcPr>
          <w:p w14:paraId="47242350" w14:textId="09FACBE4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Welcome to the miGut meeting: Short speech from the coordinator</w:t>
            </w:r>
          </w:p>
        </w:tc>
        <w:tc>
          <w:tcPr>
            <w:tcW w:w="4394" w:type="dxa"/>
            <w:tcBorders>
              <w:bottom w:val="nil"/>
            </w:tcBorders>
          </w:tcPr>
          <w:p w14:paraId="78F813E9" w14:textId="35940118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>Prof. Andre Franke,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Managing Director at the Institute of Clinical Molecular Biology,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Christian-Albrechts-University of Kiel</w:t>
            </w:r>
          </w:p>
        </w:tc>
      </w:tr>
      <w:tr w:rsidR="00357B3C" w:rsidRPr="00633D5A" w14:paraId="1C4A484C" w14:textId="77777777" w:rsidTr="00357B3C">
        <w:trPr>
          <w:trHeight w:val="273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04B1ADEB" w14:textId="0B66FFD6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2F69D036" w14:textId="77777777" w:rsidR="00357B3C" w:rsidRPr="00633D5A" w:rsidRDefault="00357B3C" w:rsidP="00D146CE">
            <w:pPr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14:paraId="0965782B" w14:textId="0288AAE6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Welcome to UCSC: Opening words from the Dean of the Faculty of Psychology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14BFC737" w14:textId="14C05611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>Prof. Alessandro Antonietti,</w:t>
            </w:r>
            <w:r w:rsidRPr="00633D5A"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Dean of the Faculty of Psychology,</w:t>
            </w:r>
            <w:r w:rsidRPr="00633D5A">
              <w:rPr>
                <w:rFonts w:ascii="Calibri Light" w:hAnsi="Calibri Light" w:cs="Calibri Light"/>
                <w:b/>
                <w:bCs/>
              </w:rPr>
              <w:t xml:space="preserve"> Università Cattolica del Sacro Cuore</w:t>
            </w:r>
          </w:p>
        </w:tc>
      </w:tr>
      <w:tr w:rsidR="00357B3C" w:rsidRPr="00633D5A" w14:paraId="73339C5B" w14:textId="77777777" w:rsidTr="00357B3C">
        <w:trPr>
          <w:trHeight w:val="273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36ECAFE8" w14:textId="258F00A4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14:paraId="31252668" w14:textId="77777777" w:rsidR="00357B3C" w:rsidRPr="00633D5A" w:rsidRDefault="00357B3C" w:rsidP="00D146CE">
            <w:pPr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3120" w:type="dxa"/>
            <w:tcBorders>
              <w:top w:val="nil"/>
              <w:bottom w:val="nil"/>
            </w:tcBorders>
          </w:tcPr>
          <w:p w14:paraId="793F366D" w14:textId="2F800E55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Welcome to Cremona: Introduction of the EngageMinds HUB Consumer, Food &amp; Health Engagement Research Center</w:t>
            </w:r>
          </w:p>
        </w:tc>
        <w:tc>
          <w:tcPr>
            <w:tcW w:w="4394" w:type="dxa"/>
            <w:tcBorders>
              <w:top w:val="nil"/>
              <w:bottom w:val="nil"/>
            </w:tcBorders>
          </w:tcPr>
          <w:p w14:paraId="0917DADA" w14:textId="18AAAFE1" w:rsidR="00357B3C" w:rsidRPr="00633D5A" w:rsidRDefault="00357B3C" w:rsidP="00D146CE">
            <w:pPr>
              <w:rPr>
                <w:rFonts w:ascii="Calibri Light" w:hAnsi="Calibri Light" w:cs="Calibri Light"/>
                <w:b/>
                <w:bCs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>Prof. Guendalina Graffigna,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Director of the EngageMinds HUB Consumer, Food &amp; Health Engagement Research Center,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Università Cattolica del Sacro Cuore</w:t>
            </w:r>
          </w:p>
        </w:tc>
      </w:tr>
      <w:tr w:rsidR="00357B3C" w:rsidRPr="00633D5A" w14:paraId="29AF6342" w14:textId="77777777" w:rsidTr="00357B3C">
        <w:trPr>
          <w:trHeight w:val="273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3EE82B89" w14:textId="6B2F553E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14:paraId="6BDB0268" w14:textId="77777777" w:rsidR="00357B3C" w:rsidRPr="00633D5A" w:rsidRDefault="00357B3C" w:rsidP="00D146CE">
            <w:pPr>
              <w:rPr>
                <w:rFonts w:ascii="Calibri Light" w:hAnsi="Calibri Light" w:cs="Calibri Light"/>
                <w:highlight w:val="yellow"/>
              </w:rPr>
            </w:pPr>
          </w:p>
        </w:tc>
        <w:tc>
          <w:tcPr>
            <w:tcW w:w="3120" w:type="dxa"/>
            <w:tcBorders>
              <w:top w:val="nil"/>
              <w:bottom w:val="single" w:sz="4" w:space="0" w:color="auto"/>
            </w:tcBorders>
          </w:tcPr>
          <w:p w14:paraId="4BF82F3D" w14:textId="5CF489EC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Welcome to the Italian IBD community: Introduction of AMICI Italia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0B3920E3" w14:textId="0AD8C61B" w:rsidR="00357B3C" w:rsidRPr="00633D5A" w:rsidRDefault="00357B3C" w:rsidP="00D146CE">
            <w:pPr>
              <w:rPr>
                <w:rFonts w:ascii="Calibri Light" w:hAnsi="Calibri Light" w:cs="Calibri Light"/>
                <w:u w:val="single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>Dr. Salvo Leone,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CEO of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AMICI Italia,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Chairman at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International Federation of Crohn's &amp; Ulcerative Colitis Associations (IFCCA)</w:t>
            </w:r>
          </w:p>
        </w:tc>
      </w:tr>
      <w:tr w:rsidR="00357B3C" w:rsidRPr="00633D5A" w14:paraId="34DED3AC" w14:textId="07CB1EF2" w:rsidTr="00357B3C">
        <w:trPr>
          <w:trHeight w:val="440"/>
        </w:trPr>
        <w:tc>
          <w:tcPr>
            <w:tcW w:w="704" w:type="dxa"/>
            <w:vMerge/>
            <w:shd w:val="clear" w:color="auto" w:fill="91BF07"/>
          </w:tcPr>
          <w:p w14:paraId="4F4656B9" w14:textId="04B9B579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14:paraId="0F91C3F2" w14:textId="545855F8" w:rsidR="00357B3C" w:rsidRPr="00633D5A" w:rsidRDefault="00357B3C" w:rsidP="00D146CE">
            <w:pPr>
              <w:rPr>
                <w:rFonts w:ascii="Calibri Light" w:hAnsi="Calibri Light" w:cs="Calibri Light"/>
                <w:color w:val="000000" w:themeColor="text1"/>
              </w:rPr>
            </w:pPr>
            <w:r w:rsidRPr="00633D5A">
              <w:rPr>
                <w:rFonts w:ascii="Calibri Light" w:hAnsi="Calibri Light" w:cs="Calibri Light"/>
                <w:color w:val="000000" w:themeColor="text1"/>
              </w:rPr>
              <w:t>09.50 – 10.0</w:t>
            </w:r>
            <w:r>
              <w:rPr>
                <w:rFonts w:ascii="Calibri Light" w:hAnsi="Calibri Light" w:cs="Calibri Light"/>
                <w:color w:val="000000" w:themeColor="text1"/>
              </w:rPr>
              <w:t>5</w:t>
            </w:r>
          </w:p>
          <w:p w14:paraId="65110FBC" w14:textId="7A6E4C17" w:rsidR="00357B3C" w:rsidRPr="00633D5A" w:rsidRDefault="00357B3C" w:rsidP="00D146CE">
            <w:pPr>
              <w:rPr>
                <w:rFonts w:ascii="Calibri Light" w:hAnsi="Calibri Light" w:cs="Calibri Light"/>
                <w:color w:val="000000" w:themeColor="text1"/>
              </w:rPr>
            </w:pPr>
            <w:r w:rsidRPr="00633D5A">
              <w:rPr>
                <w:rFonts w:ascii="Calibri Light" w:hAnsi="Calibri Light" w:cs="Calibri Light"/>
                <w:color w:val="000000" w:themeColor="text1"/>
              </w:rPr>
              <w:t>Online</w:t>
            </w:r>
          </w:p>
        </w:tc>
        <w:tc>
          <w:tcPr>
            <w:tcW w:w="3120" w:type="dxa"/>
            <w:tcBorders>
              <w:bottom w:val="nil"/>
            </w:tcBorders>
          </w:tcPr>
          <w:p w14:paraId="73E78AAC" w14:textId="379C16E8" w:rsidR="00357B3C" w:rsidRPr="0059319B" w:rsidRDefault="00357B3C" w:rsidP="00D146CE">
            <w:pPr>
              <w:rPr>
                <w:rFonts w:ascii="Calibri Light" w:hAnsi="Calibri Light" w:cs="Calibri Light"/>
              </w:rPr>
            </w:pPr>
            <w:r w:rsidRPr="0059319B">
              <w:rPr>
                <w:rFonts w:ascii="Calibri Light" w:hAnsi="Calibri Light" w:cs="Calibri Light"/>
              </w:rPr>
              <w:t>How diet shapes the microbiota and reprograms the enteroendocrine system</w:t>
            </w:r>
            <w:r>
              <w:rPr>
                <w:rFonts w:ascii="Calibri Light" w:hAnsi="Calibri Light" w:cs="Calibri Light"/>
              </w:rPr>
              <w:t>, Q&amp;A</w:t>
            </w:r>
          </w:p>
        </w:tc>
        <w:tc>
          <w:tcPr>
            <w:tcW w:w="4394" w:type="dxa"/>
            <w:tcBorders>
              <w:bottom w:val="nil"/>
            </w:tcBorders>
          </w:tcPr>
          <w:p w14:paraId="7F261B05" w14:textId="2863F0FD" w:rsidR="00357B3C" w:rsidRPr="00633D5A" w:rsidRDefault="00357B3C" w:rsidP="00A364D3">
            <w:pPr>
              <w:rPr>
                <w:rFonts w:ascii="Calibri Light" w:hAnsi="Calibri Light" w:cs="Calibri Light"/>
                <w:b/>
                <w:bCs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 xml:space="preserve">Prof. Antonio Gasbarrini, </w:t>
            </w:r>
            <w:r w:rsidR="008E2016" w:rsidRPr="008E2016">
              <w:rPr>
                <w:rFonts w:ascii="Calibri Light" w:hAnsi="Calibri Light" w:cs="Calibri Light"/>
                <w:i/>
                <w:iCs/>
              </w:rPr>
              <w:t xml:space="preserve">Scientific Director – </w:t>
            </w:r>
            <w:r w:rsidR="008E2016" w:rsidRPr="008E2016">
              <w:rPr>
                <w:rFonts w:ascii="Calibri Light" w:hAnsi="Calibri Light" w:cs="Calibri Light"/>
                <w:b/>
                <w:bCs/>
              </w:rPr>
              <w:t>Fondazione Policlinico Universitario Gemelli IRCCS,</w:t>
            </w:r>
            <w:r w:rsidR="008E2016">
              <w:rPr>
                <w:rFonts w:ascii="Calibri Light" w:hAnsi="Calibri Light" w:cs="Calibri Light"/>
                <w:i/>
                <w:iCs/>
              </w:rPr>
              <w:t xml:space="preserve"> </w:t>
            </w:r>
            <w:r w:rsidR="008E2016" w:rsidRPr="008E2016">
              <w:rPr>
                <w:rFonts w:ascii="Calibri Light" w:hAnsi="Calibri Light" w:cs="Calibri Light"/>
                <w:i/>
                <w:iCs/>
              </w:rPr>
              <w:t xml:space="preserve">Full Professor of Internal Medicine – </w:t>
            </w:r>
            <w:r w:rsidR="008E2016" w:rsidRPr="008E2016">
              <w:rPr>
                <w:rFonts w:ascii="Calibri Light" w:hAnsi="Calibri Light" w:cs="Calibri Light"/>
                <w:b/>
                <w:bCs/>
              </w:rPr>
              <w:t>Università Cattolica del Sacro Cuore</w:t>
            </w:r>
            <w:r w:rsidR="008E2016">
              <w:rPr>
                <w:rFonts w:ascii="Calibri Light" w:hAnsi="Calibri Light" w:cs="Calibri Light"/>
                <w:b/>
                <w:bCs/>
              </w:rPr>
              <w:t xml:space="preserve">, </w:t>
            </w:r>
            <w:r w:rsidR="008E2016" w:rsidRPr="008E2016">
              <w:rPr>
                <w:rFonts w:ascii="Calibri Light" w:hAnsi="Calibri Light" w:cs="Calibri Light"/>
                <w:i/>
                <w:iCs/>
              </w:rPr>
              <w:t>Director –</w:t>
            </w:r>
            <w:r w:rsidR="008E2016" w:rsidRPr="008E2016">
              <w:rPr>
                <w:rFonts w:ascii="Calibri Light" w:hAnsi="Calibri Light" w:cs="Calibri Light"/>
                <w:b/>
                <w:bCs/>
              </w:rPr>
              <w:t xml:space="preserve"> Department of Internal Medicine and Gastroenterology and CEMAD</w:t>
            </w:r>
          </w:p>
        </w:tc>
      </w:tr>
      <w:tr w:rsidR="00357B3C" w:rsidRPr="00633D5A" w14:paraId="7C8F31DA" w14:textId="77777777" w:rsidTr="00357B3C">
        <w:trPr>
          <w:trHeight w:val="440"/>
        </w:trPr>
        <w:tc>
          <w:tcPr>
            <w:tcW w:w="704" w:type="dxa"/>
            <w:vMerge/>
            <w:shd w:val="clear" w:color="auto" w:fill="91BF07"/>
          </w:tcPr>
          <w:p w14:paraId="46893D7F" w14:textId="1995483D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1A091326" w14:textId="464ADB14" w:rsidR="00357B3C" w:rsidRPr="000E35AB" w:rsidRDefault="00357B3C" w:rsidP="00D146CE">
            <w:pPr>
              <w:rPr>
                <w:rFonts w:ascii="Calibri Light" w:hAnsi="Calibri Light" w:cs="Calibri Light"/>
                <w:color w:val="000000" w:themeColor="text1"/>
              </w:rPr>
            </w:pPr>
            <w:r w:rsidRPr="000E35AB">
              <w:rPr>
                <w:rFonts w:ascii="Calibri Light" w:hAnsi="Calibri Light" w:cs="Calibri Light"/>
                <w:color w:val="000000" w:themeColor="text1"/>
              </w:rPr>
              <w:t>10.05 – 10.30</w:t>
            </w:r>
          </w:p>
        </w:tc>
        <w:tc>
          <w:tcPr>
            <w:tcW w:w="3120" w:type="dxa"/>
            <w:tcBorders>
              <w:top w:val="nil"/>
            </w:tcBorders>
          </w:tcPr>
          <w:p w14:paraId="693047DC" w14:textId="0B2FDAA4" w:rsidR="00357B3C" w:rsidRPr="000E35AB" w:rsidRDefault="007D5475" w:rsidP="00D146CE">
            <w:pPr>
              <w:rPr>
                <w:rFonts w:ascii="Calibri Light" w:hAnsi="Calibri Light" w:cs="Calibri Light"/>
                <w:i/>
                <w:iCs/>
              </w:rPr>
            </w:pPr>
            <w:r w:rsidRPr="000E35AB">
              <w:rPr>
                <w:rFonts w:ascii="Calibri Light" w:hAnsi="Calibri Light" w:cs="Calibri Light"/>
              </w:rPr>
              <w:t xml:space="preserve">Unveiling unmet needs in IBD: creating a better future for patients, </w:t>
            </w:r>
            <w:r w:rsidR="00357B3C" w:rsidRPr="000E35AB">
              <w:rPr>
                <w:rFonts w:ascii="Calibri Light" w:hAnsi="Calibri Light" w:cs="Calibri Light"/>
              </w:rPr>
              <w:t>Q&amp;</w:t>
            </w:r>
            <w:r w:rsidRPr="000E35AB">
              <w:rPr>
                <w:rFonts w:ascii="Calibri Light" w:hAnsi="Calibri Light" w:cs="Calibri Light"/>
              </w:rPr>
              <w:t>A</w:t>
            </w:r>
          </w:p>
        </w:tc>
        <w:tc>
          <w:tcPr>
            <w:tcW w:w="4394" w:type="dxa"/>
            <w:tcBorders>
              <w:top w:val="nil"/>
            </w:tcBorders>
          </w:tcPr>
          <w:p w14:paraId="7C419F74" w14:textId="65B60EE7" w:rsidR="00357B3C" w:rsidRPr="000E35AB" w:rsidRDefault="000E35AB" w:rsidP="00291170">
            <w:pPr>
              <w:rPr>
                <w:rFonts w:ascii="Calibri Light" w:hAnsi="Calibri Light" w:cs="Calibri Light"/>
                <w:u w:val="single"/>
              </w:rPr>
            </w:pPr>
            <w:r w:rsidRPr="000E35AB">
              <w:rPr>
                <w:rFonts w:ascii="Calibri Light" w:hAnsi="Calibri Light" w:cs="Calibri Light"/>
                <w:u w:val="single"/>
              </w:rPr>
              <w:t>MD. PhD. Cristina Bezzio</w:t>
            </w:r>
            <w:r w:rsidR="00357B3C" w:rsidRPr="000E35AB">
              <w:rPr>
                <w:rFonts w:ascii="Calibri Light" w:hAnsi="Calibri Light" w:cs="Calibri Light"/>
                <w:u w:val="single"/>
              </w:rPr>
              <w:t xml:space="preserve">, </w:t>
            </w:r>
            <w:r w:rsidR="00827617" w:rsidRPr="00827617">
              <w:rPr>
                <w:rFonts w:ascii="Calibri Light" w:hAnsi="Calibri Light" w:cs="Calibri Light"/>
                <w:b/>
                <w:bCs/>
              </w:rPr>
              <w:t>IBD Center, IRCCS Humanitas Research Hospital, Rozzano, Milan, Italy</w:t>
            </w:r>
            <w:r w:rsidR="00827617">
              <w:rPr>
                <w:rFonts w:ascii="Calibri Light" w:hAnsi="Calibri Light" w:cs="Calibri Light"/>
                <w:b/>
                <w:bCs/>
              </w:rPr>
              <w:t xml:space="preserve">, </w:t>
            </w:r>
            <w:r w:rsidR="00827617" w:rsidRPr="00827617">
              <w:rPr>
                <w:rFonts w:ascii="Calibri Light" w:hAnsi="Calibri Light" w:cs="Calibri Light"/>
                <w:b/>
                <w:bCs/>
              </w:rPr>
              <w:t>Department of Biomedical Sciences, Humanitas University, Pieve Emanuele, Milan, Italy</w:t>
            </w:r>
          </w:p>
        </w:tc>
      </w:tr>
      <w:tr w:rsidR="00357B3C" w:rsidRPr="00633D5A" w14:paraId="7C285CC8" w14:textId="77777777" w:rsidTr="00FD40C0">
        <w:trPr>
          <w:trHeight w:val="257"/>
        </w:trPr>
        <w:tc>
          <w:tcPr>
            <w:tcW w:w="704" w:type="dxa"/>
            <w:shd w:val="clear" w:color="auto" w:fill="D9F2D0" w:themeFill="accent6" w:themeFillTint="33"/>
          </w:tcPr>
          <w:p w14:paraId="6E68EBFD" w14:textId="7FA87492" w:rsidR="00357B3C" w:rsidRPr="00FD40C0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</w:p>
        </w:tc>
        <w:tc>
          <w:tcPr>
            <w:tcW w:w="1558" w:type="dxa"/>
            <w:tcBorders>
              <w:top w:val="nil"/>
            </w:tcBorders>
            <w:shd w:val="clear" w:color="auto" w:fill="D9F2D0" w:themeFill="accent6" w:themeFillTint="33"/>
          </w:tcPr>
          <w:p w14:paraId="4A32345B" w14:textId="2E334A65" w:rsidR="00357B3C" w:rsidRPr="003D36F9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10.30 – 1</w:t>
            </w:r>
            <w:r>
              <w:rPr>
                <w:rFonts w:ascii="Calibri Light" w:hAnsi="Calibri Light" w:cs="Calibri Light"/>
              </w:rPr>
              <w:t>1.0</w:t>
            </w:r>
            <w:r w:rsidRPr="00633D5A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7514" w:type="dxa"/>
            <w:gridSpan w:val="2"/>
            <w:tcBorders>
              <w:top w:val="nil"/>
            </w:tcBorders>
            <w:shd w:val="clear" w:color="auto" w:fill="D9F2D0" w:themeFill="accent6" w:themeFillTint="33"/>
          </w:tcPr>
          <w:p w14:paraId="02C289AD" w14:textId="3FD6A010" w:rsidR="00357B3C" w:rsidRPr="00633D5A" w:rsidRDefault="00357B3C" w:rsidP="00A42322">
            <w:pPr>
              <w:jc w:val="center"/>
              <w:rPr>
                <w:rFonts w:ascii="Calibri" w:hAnsi="Calibri" w:cs="Calibri"/>
                <w:u w:val="single"/>
              </w:rPr>
            </w:pPr>
            <w:r w:rsidRPr="00E406F0">
              <w:rPr>
                <w:rFonts w:ascii="Calibri" w:hAnsi="Calibri" w:cs="Calibri"/>
                <w:b/>
                <w:bCs/>
                <w:sz w:val="28"/>
                <w:szCs w:val="28"/>
              </w:rPr>
              <w:t>Coffee break</w:t>
            </w:r>
          </w:p>
        </w:tc>
      </w:tr>
      <w:tr w:rsidR="00357B3C" w:rsidRPr="00633D5A" w14:paraId="6BDFA117" w14:textId="77777777" w:rsidTr="00357B3C">
        <w:trPr>
          <w:trHeight w:val="709"/>
        </w:trPr>
        <w:tc>
          <w:tcPr>
            <w:tcW w:w="704" w:type="dxa"/>
            <w:vMerge w:val="restart"/>
            <w:shd w:val="clear" w:color="auto" w:fill="91BF07"/>
            <w:textDirection w:val="btLr"/>
            <w:vAlign w:val="center"/>
          </w:tcPr>
          <w:p w14:paraId="6F33EFFA" w14:textId="34ED822D" w:rsidR="00357B3C" w:rsidRPr="00FD40C0" w:rsidRDefault="00357B3C" w:rsidP="00A47BD4">
            <w:pPr>
              <w:ind w:left="113" w:right="113"/>
              <w:jc w:val="center"/>
              <w:rPr>
                <w:rFonts w:ascii="Calibri Light" w:hAnsi="Calibri Light" w:cs="Calibri Light"/>
                <w:sz w:val="28"/>
                <w:szCs w:val="28"/>
              </w:rPr>
            </w:pPr>
            <w:r w:rsidRPr="00FD40C0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AULA MAGNA</w:t>
            </w:r>
          </w:p>
        </w:tc>
        <w:tc>
          <w:tcPr>
            <w:tcW w:w="1558" w:type="dxa"/>
          </w:tcPr>
          <w:p w14:paraId="368A454E" w14:textId="6D81D240" w:rsidR="00357B3C" w:rsidRPr="00633D5A" w:rsidRDefault="00357B3C" w:rsidP="00D146CE">
            <w:pPr>
              <w:rPr>
                <w:rFonts w:ascii="Calibri Light" w:hAnsi="Calibri Light" w:cs="Calibri Light"/>
                <w:highlight w:val="yellow"/>
              </w:rPr>
            </w:pPr>
            <w:r w:rsidRPr="00633D5A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1.0</w:t>
            </w:r>
            <w:r w:rsidRPr="00633D5A">
              <w:rPr>
                <w:rFonts w:ascii="Calibri Light" w:hAnsi="Calibri Light" w:cs="Calibri Light"/>
              </w:rPr>
              <w:t>0 – 11.</w:t>
            </w:r>
            <w:r>
              <w:rPr>
                <w:rFonts w:ascii="Calibri Light" w:hAnsi="Calibri Light" w:cs="Calibri Light"/>
              </w:rPr>
              <w:t>25</w:t>
            </w:r>
          </w:p>
        </w:tc>
        <w:tc>
          <w:tcPr>
            <w:tcW w:w="3120" w:type="dxa"/>
          </w:tcPr>
          <w:p w14:paraId="719181FF" w14:textId="4C89E1A7" w:rsidR="00357B3C" w:rsidRPr="00006C37" w:rsidRDefault="00006C37" w:rsidP="00D146CE">
            <w:pPr>
              <w:rPr>
                <w:rFonts w:ascii="Calibri Light" w:hAnsi="Calibri Light" w:cs="Calibri Light"/>
              </w:rPr>
            </w:pPr>
            <w:r w:rsidRPr="00006C37">
              <w:rPr>
                <w:rFonts w:ascii="Calibri Light" w:hAnsi="Calibri Light" w:cs="Calibri Light"/>
              </w:rPr>
              <w:t>Metagenomics of the human microbiome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006C37">
              <w:rPr>
                <w:rFonts w:ascii="Calibri Light" w:hAnsi="Calibri Light" w:cs="Calibri Light"/>
              </w:rPr>
              <w:t xml:space="preserve">to support precision nutrition strategies, </w:t>
            </w:r>
            <w:r w:rsidR="00357B3C" w:rsidRPr="00006C37">
              <w:rPr>
                <w:rFonts w:ascii="Calibri Light" w:hAnsi="Calibri Light" w:cs="Calibri Light"/>
              </w:rPr>
              <w:t>Q&amp;A</w:t>
            </w:r>
          </w:p>
        </w:tc>
        <w:tc>
          <w:tcPr>
            <w:tcW w:w="4394" w:type="dxa"/>
          </w:tcPr>
          <w:p w14:paraId="76350A78" w14:textId="0AC54750" w:rsidR="00357B3C" w:rsidRPr="00633D5A" w:rsidRDefault="00357B3C" w:rsidP="00291170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 xml:space="preserve">Prof. Nicola Segata, </w:t>
            </w:r>
            <w:r w:rsidRPr="00633D5A">
              <w:rPr>
                <w:rFonts w:ascii="Calibri Light" w:hAnsi="Calibri Light" w:cs="Calibri Light"/>
                <w:i/>
                <w:iCs/>
              </w:rPr>
              <w:t>Principal Investigator at Department CIBIO,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University of Trento</w:t>
            </w:r>
          </w:p>
        </w:tc>
      </w:tr>
      <w:tr w:rsidR="00357B3C" w:rsidRPr="00633D5A" w14:paraId="6063BC24" w14:textId="77777777" w:rsidTr="00357B3C">
        <w:trPr>
          <w:trHeight w:val="709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7D023B54" w14:textId="4F1ABC9E" w:rsidR="00357B3C" w:rsidRPr="00633D5A" w:rsidRDefault="00357B3C" w:rsidP="005C7231">
            <w:pPr>
              <w:ind w:left="113" w:right="113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bottom w:val="nil"/>
            </w:tcBorders>
          </w:tcPr>
          <w:p w14:paraId="59AAF9F4" w14:textId="50FE1E39" w:rsidR="00357B3C" w:rsidRPr="00633D5A" w:rsidRDefault="00357B3C" w:rsidP="00D146CE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11.</w:t>
            </w:r>
            <w:r>
              <w:rPr>
                <w:rFonts w:ascii="Calibri Light" w:hAnsi="Calibri Light" w:cs="Calibri Light"/>
              </w:rPr>
              <w:t>25</w:t>
            </w:r>
            <w:r w:rsidRPr="00633D5A">
              <w:rPr>
                <w:rFonts w:ascii="Calibri Light" w:hAnsi="Calibri Light" w:cs="Calibri Light"/>
              </w:rPr>
              <w:t xml:space="preserve"> – 1</w:t>
            </w:r>
            <w:r>
              <w:rPr>
                <w:rFonts w:ascii="Calibri Light" w:hAnsi="Calibri Light" w:cs="Calibri Light"/>
              </w:rPr>
              <w:t>1</w:t>
            </w:r>
            <w:r w:rsidRPr="00633D5A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50</w:t>
            </w:r>
          </w:p>
        </w:tc>
        <w:tc>
          <w:tcPr>
            <w:tcW w:w="3120" w:type="dxa"/>
            <w:tcBorders>
              <w:bottom w:val="nil"/>
            </w:tcBorders>
          </w:tcPr>
          <w:p w14:paraId="0F43E9F9" w14:textId="77A22299" w:rsidR="00357B3C" w:rsidRPr="00692D02" w:rsidRDefault="00357B3C" w:rsidP="00D146CE">
            <w:pPr>
              <w:rPr>
                <w:rFonts w:ascii="Calibri Light" w:hAnsi="Calibri Light" w:cs="Calibri Light"/>
                <w:b/>
                <w:bCs/>
              </w:rPr>
            </w:pPr>
            <w:r w:rsidRPr="00692D02">
              <w:rPr>
                <w:rFonts w:ascii="Calibri Light" w:hAnsi="Calibri Light" w:cs="Calibri Light"/>
              </w:rPr>
              <w:t>The whole food Tasty&amp;Healthy diet for treating and preventing Crohn’s disease – results from 4 clinical trials, Q&amp;A</w:t>
            </w:r>
          </w:p>
        </w:tc>
        <w:tc>
          <w:tcPr>
            <w:tcW w:w="4394" w:type="dxa"/>
            <w:tcBorders>
              <w:bottom w:val="nil"/>
            </w:tcBorders>
          </w:tcPr>
          <w:p w14:paraId="3B73B140" w14:textId="674D4729" w:rsidR="00357B3C" w:rsidRPr="00633D5A" w:rsidRDefault="00357B3C" w:rsidP="00291170">
            <w:pPr>
              <w:rPr>
                <w:rFonts w:ascii="Calibri Light" w:hAnsi="Calibri Light" w:cs="Calibri Light"/>
                <w:b/>
                <w:bCs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 xml:space="preserve">Prof. Dan Turner, </w:t>
            </w:r>
            <w:r w:rsidRPr="00067F56">
              <w:rPr>
                <w:rFonts w:ascii="Calibri Light" w:hAnsi="Calibri Light" w:cs="Calibri Light"/>
                <w:i/>
                <w:iCs/>
              </w:rPr>
              <w:t xml:space="preserve">Pediatric Gastroenterology, </w:t>
            </w:r>
            <w:r w:rsidRPr="00067F56">
              <w:rPr>
                <w:rFonts w:ascii="Calibri Light" w:hAnsi="Calibri Light" w:cs="Calibri Light"/>
                <w:b/>
                <w:bCs/>
              </w:rPr>
              <w:t>Shaare Zedek Medical Center, Jerusalem</w:t>
            </w:r>
          </w:p>
        </w:tc>
      </w:tr>
      <w:tr w:rsidR="00357B3C" w:rsidRPr="00633D5A" w14:paraId="1324091F" w14:textId="77777777" w:rsidTr="00357B3C">
        <w:trPr>
          <w:trHeight w:val="551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14EB6AC2" w14:textId="77777777" w:rsidR="00357B3C" w:rsidRPr="00633D5A" w:rsidRDefault="00357B3C" w:rsidP="00435F60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14:paraId="266B61BB" w14:textId="0EC648BC" w:rsidR="00357B3C" w:rsidRPr="00633D5A" w:rsidRDefault="00357B3C" w:rsidP="00435F60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1</w:t>
            </w:r>
            <w:r w:rsidRPr="00633D5A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50</w:t>
            </w:r>
            <w:r w:rsidRPr="00633D5A">
              <w:rPr>
                <w:rFonts w:ascii="Calibri Light" w:hAnsi="Calibri Light" w:cs="Calibri Light"/>
              </w:rPr>
              <w:t xml:space="preserve"> – 12.</w:t>
            </w:r>
            <w:r>
              <w:rPr>
                <w:rFonts w:ascii="Calibri Light" w:hAnsi="Calibri Light" w:cs="Calibri Light"/>
              </w:rPr>
              <w:t>15</w:t>
            </w:r>
          </w:p>
        </w:tc>
        <w:tc>
          <w:tcPr>
            <w:tcW w:w="3120" w:type="dxa"/>
            <w:tcBorders>
              <w:top w:val="nil"/>
              <w:bottom w:val="single" w:sz="4" w:space="0" w:color="auto"/>
            </w:tcBorders>
          </w:tcPr>
          <w:p w14:paraId="009100D4" w14:textId="7712E163" w:rsidR="00357B3C" w:rsidRPr="00D06251" w:rsidRDefault="00D06251" w:rsidP="00435F60">
            <w:pPr>
              <w:rPr>
                <w:rFonts w:ascii="Calibri Light" w:hAnsi="Calibri Light" w:cs="Calibri Light"/>
                <w:b/>
                <w:bCs/>
                <w:i/>
                <w:iCs/>
              </w:rPr>
            </w:pPr>
            <w:r w:rsidRPr="00D06251">
              <w:rPr>
                <w:rFonts w:ascii="Calibri Light" w:hAnsi="Calibri Light" w:cs="Calibri Light"/>
              </w:rPr>
              <w:t xml:space="preserve">Fungi, key actors in One Health, </w:t>
            </w:r>
            <w:r w:rsidR="00357B3C" w:rsidRPr="00D06251">
              <w:rPr>
                <w:rFonts w:ascii="Calibri Light" w:hAnsi="Calibri Light" w:cs="Calibri Light"/>
              </w:rPr>
              <w:t>Q&amp;A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55D979D7" w14:textId="1F789901" w:rsidR="00357B3C" w:rsidRPr="00633D5A" w:rsidRDefault="00357B3C" w:rsidP="00435F60">
            <w:pPr>
              <w:rPr>
                <w:rFonts w:ascii="Calibri Light" w:hAnsi="Calibri Light" w:cs="Calibri Light"/>
                <w:u w:val="single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>Prof. Paola Battilani,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i/>
                <w:iCs/>
              </w:rPr>
              <w:t>Full professor of Agri-Food Defense at the Faculty of Agricultural, Food, and Environmental Sciences,</w:t>
            </w:r>
            <w:r w:rsidRPr="00633D5A">
              <w:rPr>
                <w:rFonts w:ascii="Calibri Light" w:hAnsi="Calibri Light" w:cs="Calibri Light"/>
              </w:rPr>
              <w:t xml:space="preserve"> </w:t>
            </w:r>
            <w:r w:rsidRPr="00633D5A">
              <w:rPr>
                <w:rFonts w:ascii="Calibri Light" w:hAnsi="Calibri Light" w:cs="Calibri Light"/>
                <w:b/>
                <w:bCs/>
              </w:rPr>
              <w:t>Università Cattolica del Sacro Cuore</w:t>
            </w:r>
          </w:p>
        </w:tc>
      </w:tr>
      <w:tr w:rsidR="00357B3C" w:rsidRPr="00633D5A" w14:paraId="59831977" w14:textId="77777777" w:rsidTr="00357B3C">
        <w:trPr>
          <w:trHeight w:val="551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239A60B4" w14:textId="77777777" w:rsidR="00357B3C" w:rsidRPr="00633D5A" w:rsidRDefault="00357B3C" w:rsidP="00DE37C6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nil"/>
            </w:tcBorders>
          </w:tcPr>
          <w:p w14:paraId="20731BAA" w14:textId="77777777" w:rsidR="00357B3C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2</w:t>
            </w:r>
            <w:r w:rsidRPr="00633D5A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15</w:t>
            </w:r>
            <w:r w:rsidRPr="00633D5A">
              <w:rPr>
                <w:rFonts w:ascii="Calibri Light" w:hAnsi="Calibri Light" w:cs="Calibri Light"/>
              </w:rPr>
              <w:t xml:space="preserve"> – 1</w:t>
            </w:r>
            <w:r>
              <w:rPr>
                <w:rFonts w:ascii="Calibri Light" w:hAnsi="Calibri Light" w:cs="Calibri Light"/>
              </w:rPr>
              <w:t>2</w:t>
            </w:r>
            <w:r w:rsidRPr="00633D5A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30</w:t>
            </w:r>
          </w:p>
          <w:p w14:paraId="747CA97C" w14:textId="513CB96D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Online</w:t>
            </w:r>
          </w:p>
        </w:tc>
        <w:tc>
          <w:tcPr>
            <w:tcW w:w="3120" w:type="dxa"/>
            <w:tcBorders>
              <w:top w:val="single" w:sz="4" w:space="0" w:color="auto"/>
              <w:bottom w:val="nil"/>
            </w:tcBorders>
          </w:tcPr>
          <w:p w14:paraId="6D7F00EA" w14:textId="37C79F7C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Self-compassion as a protective factor for stress and healthy behaviours in IBD, Q&amp;A</w:t>
            </w:r>
          </w:p>
        </w:tc>
        <w:tc>
          <w:tcPr>
            <w:tcW w:w="4394" w:type="dxa"/>
            <w:tcBorders>
              <w:top w:val="single" w:sz="4" w:space="0" w:color="auto"/>
              <w:bottom w:val="nil"/>
            </w:tcBorders>
          </w:tcPr>
          <w:p w14:paraId="3C530F6A" w14:textId="6C322CF7" w:rsidR="00357B3C" w:rsidRPr="00633D5A" w:rsidRDefault="00357B3C" w:rsidP="00DE37C6">
            <w:pPr>
              <w:rPr>
                <w:rFonts w:ascii="Calibri Light" w:hAnsi="Calibri Light" w:cs="Calibri Light"/>
                <w:u w:val="single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 xml:space="preserve">Prof. Fuschia Sirois, </w:t>
            </w:r>
            <w:r w:rsidRPr="00633D5A">
              <w:rPr>
                <w:rFonts w:ascii="Calibri Light" w:hAnsi="Calibri Light" w:cs="Calibri Light"/>
                <w:i/>
                <w:iCs/>
              </w:rPr>
              <w:t xml:space="preserve">Professor in the Department of Psychology, Director of Impact in the Department of Psychology, </w:t>
            </w:r>
            <w:r w:rsidRPr="00633D5A">
              <w:rPr>
                <w:rFonts w:ascii="Calibri Light" w:hAnsi="Calibri Light" w:cs="Calibri Light"/>
                <w:b/>
                <w:bCs/>
              </w:rPr>
              <w:t>Durham University</w:t>
            </w:r>
          </w:p>
        </w:tc>
      </w:tr>
      <w:tr w:rsidR="00357B3C" w:rsidRPr="00633D5A" w14:paraId="49C85017" w14:textId="77777777" w:rsidTr="00357B3C">
        <w:trPr>
          <w:trHeight w:val="551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25FB7376" w14:textId="77777777" w:rsidR="00357B3C" w:rsidRPr="00633D5A" w:rsidRDefault="00357B3C" w:rsidP="00DE37C6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</w:tcPr>
          <w:p w14:paraId="35CECC16" w14:textId="314AD612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12.</w:t>
            </w:r>
            <w:r>
              <w:rPr>
                <w:rFonts w:ascii="Calibri Light" w:hAnsi="Calibri Light" w:cs="Calibri Light"/>
              </w:rPr>
              <w:t>30</w:t>
            </w:r>
            <w:r w:rsidRPr="00633D5A">
              <w:rPr>
                <w:rFonts w:ascii="Calibri Light" w:hAnsi="Calibri Light" w:cs="Calibri Light"/>
              </w:rPr>
              <w:t xml:space="preserve"> – 12.</w:t>
            </w:r>
            <w:r>
              <w:rPr>
                <w:rFonts w:ascii="Calibri Light" w:hAnsi="Calibri Light" w:cs="Calibri Light"/>
              </w:rPr>
              <w:t>45</w:t>
            </w:r>
          </w:p>
          <w:p w14:paraId="3A89490A" w14:textId="59783504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  <w:color w:val="000000" w:themeColor="text1"/>
              </w:rPr>
              <w:t>Online</w:t>
            </w:r>
          </w:p>
        </w:tc>
        <w:tc>
          <w:tcPr>
            <w:tcW w:w="3120" w:type="dxa"/>
            <w:tcBorders>
              <w:top w:val="nil"/>
              <w:bottom w:val="single" w:sz="4" w:space="0" w:color="auto"/>
            </w:tcBorders>
          </w:tcPr>
          <w:p w14:paraId="3FC3CFF0" w14:textId="2610878A" w:rsidR="00357B3C" w:rsidRPr="00A34EAA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 xml:space="preserve">Psychological risk factors, maintaining good mental health, and psychological therapy in </w:t>
            </w:r>
            <w:r>
              <w:rPr>
                <w:rFonts w:ascii="Calibri Light" w:hAnsi="Calibri Light" w:cs="Calibri Light"/>
              </w:rPr>
              <w:t>IBD</w:t>
            </w:r>
            <w:r w:rsidRPr="00633D5A">
              <w:rPr>
                <w:rFonts w:ascii="Calibri Light" w:hAnsi="Calibri Light" w:cs="Calibri Light"/>
              </w:rPr>
              <w:t>, Q&amp;A</w:t>
            </w:r>
          </w:p>
        </w:tc>
        <w:tc>
          <w:tcPr>
            <w:tcW w:w="4394" w:type="dxa"/>
            <w:tcBorders>
              <w:top w:val="nil"/>
              <w:bottom w:val="single" w:sz="4" w:space="0" w:color="auto"/>
            </w:tcBorders>
          </w:tcPr>
          <w:p w14:paraId="560CF2B8" w14:textId="3DB4A450" w:rsidR="00357B3C" w:rsidRPr="00633D5A" w:rsidRDefault="00357B3C" w:rsidP="00DE37C6">
            <w:pPr>
              <w:rPr>
                <w:rFonts w:ascii="Calibri Light" w:hAnsi="Calibri Light" w:cs="Calibri Light"/>
                <w:u w:val="single"/>
              </w:rPr>
            </w:pPr>
            <w:r w:rsidRPr="00633D5A">
              <w:rPr>
                <w:rFonts w:ascii="Calibri Light" w:hAnsi="Calibri Light" w:cs="Calibri Light"/>
                <w:u w:val="single"/>
              </w:rPr>
              <w:t xml:space="preserve">Prof. Antonina Mikocka-Walus, </w:t>
            </w:r>
            <w:r w:rsidRPr="00633D5A">
              <w:rPr>
                <w:rFonts w:ascii="Calibri Light" w:hAnsi="Calibri Light" w:cs="Calibri Light"/>
                <w:i/>
                <w:iCs/>
              </w:rPr>
              <w:t xml:space="preserve">Professor of Health Psychology and Deputy Head of School, School of Psychology, </w:t>
            </w:r>
            <w:r w:rsidRPr="00633D5A">
              <w:rPr>
                <w:rFonts w:ascii="Calibri Light" w:hAnsi="Calibri Light" w:cs="Calibri Light"/>
                <w:b/>
                <w:bCs/>
              </w:rPr>
              <w:t>Deakin University</w:t>
            </w:r>
          </w:p>
        </w:tc>
      </w:tr>
      <w:tr w:rsidR="00357B3C" w:rsidRPr="00633D5A" w14:paraId="7523E2FA" w14:textId="77777777" w:rsidTr="00357B3C">
        <w:trPr>
          <w:trHeight w:val="551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6500ECCB" w14:textId="77777777" w:rsidR="00357B3C" w:rsidRPr="00633D5A" w:rsidRDefault="00357B3C" w:rsidP="00DE37C6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F8924E0" w14:textId="482F2272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12.45</w:t>
            </w:r>
            <w:r w:rsidRPr="00633D5A">
              <w:rPr>
                <w:rFonts w:ascii="Calibri Light" w:hAnsi="Calibri Light" w:cs="Calibri Light"/>
              </w:rPr>
              <w:t xml:space="preserve"> – </w:t>
            </w:r>
            <w:r>
              <w:rPr>
                <w:rFonts w:ascii="Calibri Light" w:hAnsi="Calibri Light" w:cs="Calibri Light"/>
              </w:rPr>
              <w:t>13.00</w:t>
            </w:r>
          </w:p>
        </w:tc>
        <w:tc>
          <w:tcPr>
            <w:tcW w:w="312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7B588C40" w14:textId="41B3CBF8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Group photo</w:t>
            </w:r>
          </w:p>
        </w:tc>
        <w:tc>
          <w:tcPr>
            <w:tcW w:w="4394" w:type="dxa"/>
          </w:tcPr>
          <w:p w14:paraId="0F095C3A" w14:textId="29A4C123" w:rsidR="00357B3C" w:rsidRPr="00633D5A" w:rsidRDefault="00357B3C" w:rsidP="00DE37C6">
            <w:pPr>
              <w:rPr>
                <w:rFonts w:ascii="Calibri Light" w:hAnsi="Calibri Light" w:cs="Calibri Light"/>
                <w:u w:val="single"/>
              </w:rPr>
            </w:pPr>
          </w:p>
        </w:tc>
      </w:tr>
      <w:tr w:rsidR="00357B3C" w:rsidRPr="00633D5A" w14:paraId="07E5DFF4" w14:textId="77777777" w:rsidTr="00FD40C0">
        <w:trPr>
          <w:trHeight w:val="317"/>
        </w:trPr>
        <w:tc>
          <w:tcPr>
            <w:tcW w:w="704" w:type="dxa"/>
            <w:shd w:val="clear" w:color="auto" w:fill="D9F2D0" w:themeFill="accent6" w:themeFillTint="33"/>
            <w:textDirection w:val="btLr"/>
            <w:vAlign w:val="center"/>
          </w:tcPr>
          <w:p w14:paraId="5D6EF414" w14:textId="77777777" w:rsidR="00357B3C" w:rsidRPr="00633D5A" w:rsidRDefault="00357B3C" w:rsidP="00DE37C6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58" w:type="dxa"/>
            <w:tcBorders>
              <w:top w:val="nil"/>
              <w:bottom w:val="single" w:sz="4" w:space="0" w:color="auto"/>
            </w:tcBorders>
            <w:shd w:val="clear" w:color="auto" w:fill="D9F2D0" w:themeFill="accent6" w:themeFillTint="33"/>
          </w:tcPr>
          <w:p w14:paraId="0496814E" w14:textId="13CBDFB0" w:rsidR="00357B3C" w:rsidRPr="00633D5A" w:rsidRDefault="00357B3C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3.0</w:t>
            </w:r>
            <w:r w:rsidRPr="00633D5A">
              <w:rPr>
                <w:rFonts w:ascii="Calibri Light" w:hAnsi="Calibri Light" w:cs="Calibri Light"/>
              </w:rPr>
              <w:t>0 – 14.00</w:t>
            </w:r>
          </w:p>
        </w:tc>
        <w:tc>
          <w:tcPr>
            <w:tcW w:w="7514" w:type="dxa"/>
            <w:gridSpan w:val="2"/>
            <w:tcBorders>
              <w:top w:val="nil"/>
              <w:bottom w:val="single" w:sz="4" w:space="0" w:color="auto"/>
            </w:tcBorders>
            <w:shd w:val="clear" w:color="auto" w:fill="D9F2D0" w:themeFill="accent6" w:themeFillTint="33"/>
          </w:tcPr>
          <w:p w14:paraId="1CEB3F3E" w14:textId="08916BF7" w:rsidR="00357B3C" w:rsidRPr="00633D5A" w:rsidRDefault="00357B3C" w:rsidP="00357B3C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633D5A">
              <w:rPr>
                <w:rFonts w:ascii="Calibri" w:hAnsi="Calibri" w:cs="Calibri"/>
                <w:b/>
                <w:bCs/>
                <w:sz w:val="28"/>
                <w:szCs w:val="28"/>
              </w:rPr>
              <w:t>Lunch break</w:t>
            </w:r>
          </w:p>
        </w:tc>
      </w:tr>
      <w:tr w:rsidR="00DD429D" w:rsidRPr="00633D5A" w14:paraId="227C877C" w14:textId="4DE7AA96" w:rsidTr="00FD40C0">
        <w:trPr>
          <w:trHeight w:val="317"/>
        </w:trPr>
        <w:tc>
          <w:tcPr>
            <w:tcW w:w="704" w:type="dxa"/>
            <w:vMerge w:val="restart"/>
            <w:shd w:val="clear" w:color="auto" w:fill="91BF07"/>
            <w:textDirection w:val="btLr"/>
            <w:vAlign w:val="center"/>
          </w:tcPr>
          <w:p w14:paraId="4B806855" w14:textId="4B15ECBF" w:rsidR="00DD429D" w:rsidRPr="00633D5A" w:rsidRDefault="00DD429D" w:rsidP="00A47BD4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  <w:r w:rsidRPr="00FD40C0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CLASSROOM</w:t>
            </w:r>
            <w:r w:rsid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="00A63DF2"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B.0.</w:t>
            </w:r>
            <w:r w:rsidR="00B8576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0</w:t>
            </w:r>
            <w:r w:rsidR="00A63DF2"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58" w:type="dxa"/>
            <w:tcBorders>
              <w:bottom w:val="nil"/>
            </w:tcBorders>
          </w:tcPr>
          <w:p w14:paraId="182F59A0" w14:textId="13D0C9CA" w:rsidR="00DD429D" w:rsidRPr="00633D5A" w:rsidRDefault="00DD429D" w:rsidP="00DE37C6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14.00 – 15.</w:t>
            </w:r>
            <w:r>
              <w:rPr>
                <w:rFonts w:ascii="Calibri Light" w:hAnsi="Calibri Light" w:cs="Calibri Light"/>
              </w:rPr>
              <w:t>15</w:t>
            </w:r>
          </w:p>
        </w:tc>
        <w:tc>
          <w:tcPr>
            <w:tcW w:w="7514" w:type="dxa"/>
            <w:gridSpan w:val="2"/>
            <w:tcBorders>
              <w:bottom w:val="nil"/>
            </w:tcBorders>
          </w:tcPr>
          <w:p w14:paraId="4487A2C7" w14:textId="1345336C" w:rsidR="00DD429D" w:rsidRPr="00B61BBB" w:rsidRDefault="00DD429D" w:rsidP="00B61BBB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Inside miGut-Health: Scientific discoveries (presentation of the most important results/to be/published)</w:t>
            </w:r>
          </w:p>
        </w:tc>
      </w:tr>
      <w:tr w:rsidR="00CA61B7" w:rsidRPr="00633D5A" w14:paraId="3A5BDDD8" w14:textId="77777777" w:rsidTr="00FD40C0">
        <w:trPr>
          <w:trHeight w:val="709"/>
        </w:trPr>
        <w:tc>
          <w:tcPr>
            <w:tcW w:w="704" w:type="dxa"/>
            <w:vMerge/>
            <w:shd w:val="clear" w:color="auto" w:fill="91BF07"/>
            <w:textDirection w:val="btLr"/>
            <w:vAlign w:val="center"/>
          </w:tcPr>
          <w:p w14:paraId="26C14CD6" w14:textId="35ACC51E" w:rsidR="00CA61B7" w:rsidRPr="00633D5A" w:rsidRDefault="00CA61B7" w:rsidP="00CA61B7">
            <w:pPr>
              <w:ind w:left="113" w:right="113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60AD717A" w14:textId="598E1CC4" w:rsidR="00CA61B7" w:rsidRPr="00633D5A" w:rsidRDefault="00CA61B7" w:rsidP="00CA61B7">
            <w:pPr>
              <w:rPr>
                <w:rFonts w:ascii="Calibri Light" w:hAnsi="Calibri Light" w:cs="Calibri Light"/>
              </w:rPr>
            </w:pPr>
            <w:r w:rsidRPr="00633D5A">
              <w:rPr>
                <w:rFonts w:ascii="Calibri Light" w:hAnsi="Calibri Light" w:cs="Calibri Light"/>
              </w:rPr>
              <w:t>15.</w:t>
            </w:r>
            <w:r>
              <w:rPr>
                <w:rFonts w:ascii="Calibri Light" w:hAnsi="Calibri Light" w:cs="Calibri Light"/>
              </w:rPr>
              <w:t>15</w:t>
            </w:r>
            <w:r w:rsidRPr="00633D5A">
              <w:rPr>
                <w:rFonts w:ascii="Calibri Light" w:hAnsi="Calibri Light" w:cs="Calibri Light"/>
              </w:rPr>
              <w:t xml:space="preserve"> – 16.00</w:t>
            </w:r>
          </w:p>
        </w:tc>
        <w:tc>
          <w:tcPr>
            <w:tcW w:w="3120" w:type="dxa"/>
            <w:tcBorders>
              <w:top w:val="nil"/>
            </w:tcBorders>
          </w:tcPr>
          <w:p w14:paraId="78E736F3" w14:textId="3BF265DE" w:rsidR="00CA61B7" w:rsidRPr="00B715B9" w:rsidRDefault="00CA61B7" w:rsidP="00CA61B7">
            <w:pPr>
              <w:rPr>
                <w:rFonts w:ascii="Calibri Light" w:hAnsi="Calibri Light" w:cs="Calibri Light"/>
                <w:b/>
                <w:bCs/>
              </w:rPr>
            </w:pPr>
            <w:r w:rsidRPr="00B715B9">
              <w:rPr>
                <w:rFonts w:ascii="Calibri Light" w:hAnsi="Calibri Light" w:cs="Calibri Light"/>
              </w:rPr>
              <w:t>Round table: Future frontiers in IBD prevention – biomedical, nutritional, and psychological insights</w:t>
            </w:r>
          </w:p>
        </w:tc>
        <w:tc>
          <w:tcPr>
            <w:tcW w:w="4394" w:type="dxa"/>
            <w:tcBorders>
              <w:top w:val="nil"/>
            </w:tcBorders>
          </w:tcPr>
          <w:p w14:paraId="7CEC6A7E" w14:textId="6AEAD2D7" w:rsidR="00CA61B7" w:rsidRDefault="00087455" w:rsidP="00CA61B7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Prof. </w:t>
            </w:r>
            <w:r w:rsidR="006375ED" w:rsidRPr="00B715B9">
              <w:rPr>
                <w:rFonts w:ascii="Calibri Light" w:hAnsi="Calibri Light" w:cs="Calibri Light"/>
              </w:rPr>
              <w:t xml:space="preserve">Dan Turner, </w:t>
            </w:r>
            <w:r>
              <w:rPr>
                <w:rFonts w:ascii="Calibri Light" w:hAnsi="Calibri Light" w:cs="Calibri Light"/>
              </w:rPr>
              <w:t xml:space="preserve">Prof. </w:t>
            </w:r>
            <w:r w:rsidR="006375ED" w:rsidRPr="00B715B9">
              <w:rPr>
                <w:rFonts w:ascii="Calibri Light" w:hAnsi="Calibri Light" w:cs="Calibri Light"/>
              </w:rPr>
              <w:t>Philip Rosen</w:t>
            </w:r>
            <w:r w:rsidR="00692F0E">
              <w:rPr>
                <w:rFonts w:ascii="Calibri Light" w:hAnsi="Calibri Light" w:cs="Calibri Light"/>
              </w:rPr>
              <w:t>s</w:t>
            </w:r>
            <w:r w:rsidR="006375ED" w:rsidRPr="00B715B9">
              <w:rPr>
                <w:rFonts w:ascii="Calibri Light" w:hAnsi="Calibri Light" w:cs="Calibri Light"/>
              </w:rPr>
              <w:t>ti</w:t>
            </w:r>
            <w:r w:rsidR="006375ED" w:rsidRPr="00471360">
              <w:rPr>
                <w:rFonts w:ascii="Calibri Light" w:hAnsi="Calibri Light" w:cs="Calibri Light"/>
              </w:rPr>
              <w:t>el,</w:t>
            </w:r>
            <w:r w:rsidR="004A693F" w:rsidRPr="00471360">
              <w:rPr>
                <w:rFonts w:ascii="Calibri Light" w:hAnsi="Calibri Light" w:cs="Calibri Light"/>
              </w:rPr>
              <w:t xml:space="preserve"> </w:t>
            </w:r>
            <w:r w:rsidRPr="00471360">
              <w:rPr>
                <w:rFonts w:ascii="Calibri Light" w:hAnsi="Calibri Light" w:cs="Calibri Light"/>
              </w:rPr>
              <w:t xml:space="preserve">Prof. </w:t>
            </w:r>
            <w:r w:rsidR="006375ED" w:rsidRPr="00471360">
              <w:rPr>
                <w:rFonts w:ascii="Calibri Light" w:hAnsi="Calibri Light" w:cs="Calibri Light"/>
              </w:rPr>
              <w:t>Kostas Gerasimidis</w:t>
            </w:r>
            <w:r w:rsidR="006375ED" w:rsidRPr="00C825C2">
              <w:rPr>
                <w:rFonts w:ascii="Calibri Light" w:hAnsi="Calibri Light" w:cs="Calibri Light"/>
              </w:rPr>
              <w:t xml:space="preserve">, </w:t>
            </w:r>
            <w:r w:rsidRPr="00C825C2">
              <w:rPr>
                <w:rFonts w:ascii="Calibri Light" w:hAnsi="Calibri Light" w:cs="Calibri Light"/>
              </w:rPr>
              <w:t xml:space="preserve">Prof. </w:t>
            </w:r>
            <w:r w:rsidR="00CA61B7" w:rsidRPr="00C825C2">
              <w:rPr>
                <w:rFonts w:ascii="Calibri Light" w:hAnsi="Calibri Light" w:cs="Calibri Light"/>
              </w:rPr>
              <w:t>Guendalina Graffigna</w:t>
            </w:r>
            <w:r w:rsidR="00D75E7C" w:rsidRPr="00C825C2">
              <w:rPr>
                <w:rFonts w:ascii="Calibri Light" w:hAnsi="Calibri Light" w:cs="Calibri Light"/>
              </w:rPr>
              <w:t xml:space="preserve">, </w:t>
            </w:r>
            <w:r w:rsidR="00692F0E">
              <w:rPr>
                <w:rFonts w:ascii="Calibri Light" w:hAnsi="Calibri Light" w:cs="Calibri Light"/>
              </w:rPr>
              <w:t>Prof. Marcel S</w:t>
            </w:r>
            <w:r w:rsidR="00692F0E" w:rsidRPr="00692F0E">
              <w:rPr>
                <w:rFonts w:ascii="Calibri Light" w:hAnsi="Calibri Light" w:cs="Calibri Light"/>
              </w:rPr>
              <w:t>alathé,</w:t>
            </w:r>
            <w:r w:rsidR="00692F0E">
              <w:rPr>
                <w:rFonts w:ascii="Calibri Light" w:hAnsi="Calibri Light" w:cs="Calibri Light"/>
              </w:rPr>
              <w:t xml:space="preserve"> </w:t>
            </w:r>
            <w:r w:rsidRPr="00C825C2">
              <w:rPr>
                <w:rFonts w:ascii="Calibri Light" w:hAnsi="Calibri Light" w:cs="Calibri Light"/>
              </w:rPr>
              <w:t xml:space="preserve">Dr. </w:t>
            </w:r>
            <w:r w:rsidR="00D75E7C" w:rsidRPr="00C825C2">
              <w:rPr>
                <w:rFonts w:ascii="Calibri Light" w:hAnsi="Calibri Light" w:cs="Calibri Light"/>
              </w:rPr>
              <w:t>Maria Stella de Rocchis</w:t>
            </w:r>
          </w:p>
          <w:p w14:paraId="2EDB084C" w14:textId="77777777" w:rsidR="00692F0E" w:rsidRPr="00C825C2" w:rsidRDefault="00692F0E" w:rsidP="00CA61B7">
            <w:pPr>
              <w:rPr>
                <w:rFonts w:ascii="Calibri Light" w:hAnsi="Calibri Light" w:cs="Calibri Light"/>
              </w:rPr>
            </w:pPr>
          </w:p>
          <w:p w14:paraId="5933FC1E" w14:textId="70B97A41" w:rsidR="00CA61B7" w:rsidRPr="00B715B9" w:rsidRDefault="00CA61B7" w:rsidP="00CA61B7">
            <w:pPr>
              <w:rPr>
                <w:rFonts w:ascii="Calibri Light" w:hAnsi="Calibri Light" w:cs="Calibri Light"/>
              </w:rPr>
            </w:pPr>
            <w:r w:rsidRPr="00C825C2">
              <w:rPr>
                <w:rFonts w:ascii="Calibri Light" w:hAnsi="Calibri Light" w:cs="Calibri Light"/>
              </w:rPr>
              <w:t>Moderated by:</w:t>
            </w:r>
            <w:r w:rsidR="00B715B9" w:rsidRPr="00C825C2">
              <w:rPr>
                <w:rFonts w:ascii="Calibri Light" w:hAnsi="Calibri Light" w:cs="Calibri Light"/>
              </w:rPr>
              <w:t xml:space="preserve"> </w:t>
            </w:r>
            <w:r w:rsidR="00087455" w:rsidRPr="00C825C2">
              <w:rPr>
                <w:rFonts w:ascii="Calibri Light" w:hAnsi="Calibri Light" w:cs="Calibri Light"/>
              </w:rPr>
              <w:t xml:space="preserve">Prof. </w:t>
            </w:r>
            <w:r w:rsidR="00B715B9" w:rsidRPr="00C825C2">
              <w:rPr>
                <w:rFonts w:ascii="Calibri Light" w:hAnsi="Calibri Light" w:cs="Calibri Light"/>
              </w:rPr>
              <w:t>Guendalina Graffigna</w:t>
            </w:r>
          </w:p>
        </w:tc>
      </w:tr>
      <w:tr w:rsidR="00CA61B7" w:rsidRPr="00BC7519" w14:paraId="7E04EF76" w14:textId="77777777" w:rsidTr="005214F1">
        <w:trPr>
          <w:trHeight w:val="451"/>
        </w:trPr>
        <w:tc>
          <w:tcPr>
            <w:tcW w:w="704" w:type="dxa"/>
            <w:vMerge/>
            <w:shd w:val="clear" w:color="auto" w:fill="91BF07"/>
          </w:tcPr>
          <w:p w14:paraId="4F4717DF" w14:textId="77777777" w:rsidR="00CA61B7" w:rsidRPr="00BC7519" w:rsidRDefault="00CA61B7" w:rsidP="00CA61B7">
            <w:pPr>
              <w:rPr>
                <w:rFonts w:ascii="Calibri Light" w:hAnsi="Calibri Light" w:cs="Calibri Light"/>
                <w:color w:val="EE0000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14:paraId="756BA1A5" w14:textId="142D4A77" w:rsidR="00CA61B7" w:rsidRPr="00EA0830" w:rsidRDefault="00CA61B7" w:rsidP="00CA61B7">
            <w:pPr>
              <w:rPr>
                <w:rFonts w:ascii="Calibri Light" w:hAnsi="Calibri Light" w:cs="Calibri Light"/>
              </w:rPr>
            </w:pPr>
            <w:r w:rsidRPr="00EA0830">
              <w:rPr>
                <w:rFonts w:ascii="Calibri Light" w:hAnsi="Calibri Light" w:cs="Calibri Light"/>
              </w:rPr>
              <w:t>16.00</w:t>
            </w:r>
          </w:p>
        </w:tc>
        <w:tc>
          <w:tcPr>
            <w:tcW w:w="3120" w:type="dxa"/>
            <w:tcBorders>
              <w:top w:val="nil"/>
            </w:tcBorders>
          </w:tcPr>
          <w:p w14:paraId="3D253CC4" w14:textId="7CA2FC46" w:rsidR="00CA61B7" w:rsidRPr="00B715B9" w:rsidRDefault="00CA61B7" w:rsidP="00CA61B7">
            <w:pPr>
              <w:rPr>
                <w:rFonts w:ascii="Calibri Light" w:hAnsi="Calibri Light" w:cs="Calibri Light"/>
              </w:rPr>
            </w:pPr>
            <w:r w:rsidRPr="00B715B9">
              <w:rPr>
                <w:rFonts w:ascii="Calibri Light" w:hAnsi="Calibri Light" w:cs="Calibri Light"/>
              </w:rPr>
              <w:t>End of the meeting – Day 1</w:t>
            </w:r>
          </w:p>
        </w:tc>
        <w:tc>
          <w:tcPr>
            <w:tcW w:w="4394" w:type="dxa"/>
          </w:tcPr>
          <w:p w14:paraId="5898EE90" w14:textId="13B5006B" w:rsidR="00CA61B7" w:rsidRPr="00B715B9" w:rsidRDefault="00CA61B7" w:rsidP="00CA61B7">
            <w:pPr>
              <w:rPr>
                <w:rFonts w:ascii="Calibri Light" w:hAnsi="Calibri Light" w:cs="Calibri Light"/>
              </w:rPr>
            </w:pPr>
          </w:p>
        </w:tc>
      </w:tr>
      <w:tr w:rsidR="00CA61B7" w:rsidRPr="00BC7519" w14:paraId="523E2ACE" w14:textId="77777777" w:rsidTr="00DD429D">
        <w:trPr>
          <w:trHeight w:val="321"/>
        </w:trPr>
        <w:tc>
          <w:tcPr>
            <w:tcW w:w="704" w:type="dxa"/>
            <w:shd w:val="clear" w:color="auto" w:fill="D9F2D0" w:themeFill="accent6" w:themeFillTint="33"/>
          </w:tcPr>
          <w:p w14:paraId="13366B1E" w14:textId="77777777" w:rsidR="00CA61B7" w:rsidRPr="006D1760" w:rsidRDefault="00CA61B7" w:rsidP="00CA61B7">
            <w:pPr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top w:val="nil"/>
            </w:tcBorders>
            <w:shd w:val="clear" w:color="auto" w:fill="D9F2D0" w:themeFill="accent6" w:themeFillTint="33"/>
          </w:tcPr>
          <w:p w14:paraId="29B81A5E" w14:textId="4A9F319E" w:rsidR="00CA61B7" w:rsidRPr="004A0510" w:rsidRDefault="00CA61B7" w:rsidP="00CA61B7">
            <w:pPr>
              <w:rPr>
                <w:rFonts w:ascii="Calibri Light" w:hAnsi="Calibri Light" w:cs="Calibri Light"/>
              </w:rPr>
            </w:pPr>
            <w:r w:rsidRPr="004A0510">
              <w:rPr>
                <w:rFonts w:ascii="Calibri Light" w:hAnsi="Calibri Light" w:cs="Calibri Light"/>
              </w:rPr>
              <w:t>16.00 – 18.30</w:t>
            </w:r>
          </w:p>
        </w:tc>
        <w:tc>
          <w:tcPr>
            <w:tcW w:w="7514" w:type="dxa"/>
            <w:gridSpan w:val="2"/>
            <w:tcBorders>
              <w:top w:val="nil"/>
            </w:tcBorders>
            <w:shd w:val="clear" w:color="auto" w:fill="D9F2D0" w:themeFill="accent6" w:themeFillTint="33"/>
          </w:tcPr>
          <w:p w14:paraId="03CFB422" w14:textId="07446BAE" w:rsidR="00CA61B7" w:rsidRPr="00B715B9" w:rsidRDefault="00CA61B7" w:rsidP="00CA61B7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B715B9">
              <w:rPr>
                <w:rFonts w:ascii="Calibri" w:hAnsi="Calibri" w:cs="Calibri"/>
                <w:b/>
                <w:bCs/>
                <w:sz w:val="28"/>
                <w:szCs w:val="28"/>
              </w:rPr>
              <w:t>Free time</w:t>
            </w:r>
          </w:p>
        </w:tc>
      </w:tr>
      <w:tr w:rsidR="00CA61B7" w:rsidRPr="00BC7519" w14:paraId="478E8C62" w14:textId="77777777" w:rsidTr="00DD429D">
        <w:trPr>
          <w:trHeight w:val="321"/>
        </w:trPr>
        <w:tc>
          <w:tcPr>
            <w:tcW w:w="704" w:type="dxa"/>
            <w:shd w:val="clear" w:color="auto" w:fill="D9F2D0" w:themeFill="accent6" w:themeFillTint="33"/>
          </w:tcPr>
          <w:p w14:paraId="39C5C0BA" w14:textId="77777777" w:rsidR="00CA61B7" w:rsidRPr="006D1760" w:rsidRDefault="00CA61B7" w:rsidP="00CA61B7">
            <w:pPr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top w:val="nil"/>
            </w:tcBorders>
            <w:shd w:val="clear" w:color="auto" w:fill="D9F2D0" w:themeFill="accent6" w:themeFillTint="33"/>
          </w:tcPr>
          <w:p w14:paraId="727F74C3" w14:textId="535FA815" w:rsidR="00CA61B7" w:rsidRPr="004A0510" w:rsidRDefault="00CA61B7" w:rsidP="00CA61B7">
            <w:pPr>
              <w:rPr>
                <w:rFonts w:ascii="Calibri Light" w:hAnsi="Calibri Light" w:cs="Calibri Light"/>
              </w:rPr>
            </w:pPr>
            <w:r w:rsidRPr="004A0510">
              <w:rPr>
                <w:rFonts w:ascii="Calibri Light" w:hAnsi="Calibri Light" w:cs="Calibri Light"/>
              </w:rPr>
              <w:t>18.30 – 19.30</w:t>
            </w:r>
          </w:p>
        </w:tc>
        <w:tc>
          <w:tcPr>
            <w:tcW w:w="7514" w:type="dxa"/>
            <w:gridSpan w:val="2"/>
            <w:tcBorders>
              <w:top w:val="nil"/>
            </w:tcBorders>
            <w:shd w:val="clear" w:color="auto" w:fill="D9F2D0" w:themeFill="accent6" w:themeFillTint="33"/>
          </w:tcPr>
          <w:p w14:paraId="1EAF564D" w14:textId="60593BE6" w:rsidR="00CA61B7" w:rsidRPr="00B715B9" w:rsidRDefault="00CA61B7" w:rsidP="00CA61B7">
            <w:pPr>
              <w:jc w:val="center"/>
              <w:rPr>
                <w:rFonts w:ascii="Calibri" w:hAnsi="Calibri" w:cs="Calibri"/>
                <w:b/>
                <w:bCs/>
                <w:sz w:val="28"/>
                <w:szCs w:val="28"/>
                <w:highlight w:val="yellow"/>
              </w:rPr>
            </w:pPr>
            <w:r w:rsidRPr="00B715B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Guided visit </w:t>
            </w:r>
            <w:r w:rsidR="00381722" w:rsidRPr="00B715B9">
              <w:rPr>
                <w:rFonts w:ascii="Calibri" w:hAnsi="Calibri" w:cs="Calibri"/>
                <w:b/>
                <w:bCs/>
                <w:sz w:val="24"/>
                <w:szCs w:val="24"/>
              </w:rPr>
              <w:t>and exhibition in</w:t>
            </w:r>
            <w:r w:rsidRPr="00B715B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the Violin Museum </w:t>
            </w:r>
            <w:r w:rsidRPr="00B715B9">
              <w:rPr>
                <w:rFonts w:ascii="Calibri" w:hAnsi="Calibri" w:cs="Calibri"/>
                <w:sz w:val="24"/>
                <w:szCs w:val="24"/>
              </w:rPr>
              <w:t>(</w:t>
            </w:r>
            <w:hyperlink r:id="rId10" w:history="1">
              <w:r w:rsidRPr="00B715B9">
                <w:rPr>
                  <w:rStyle w:val="Collegamentoipertestuale"/>
                  <w:rFonts w:ascii="Calibri" w:hAnsi="Calibri" w:cs="Calibri"/>
                  <w:color w:val="auto"/>
                  <w:sz w:val="24"/>
                  <w:szCs w:val="24"/>
                </w:rPr>
                <w:t>https://museodelviolino.org/it/</w:t>
              </w:r>
            </w:hyperlink>
            <w:r w:rsidRPr="00B715B9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</w:tr>
      <w:tr w:rsidR="00CA61B7" w:rsidRPr="00BC7519" w14:paraId="5B1BA911" w14:textId="77777777" w:rsidTr="00DD429D">
        <w:trPr>
          <w:trHeight w:val="321"/>
        </w:trPr>
        <w:tc>
          <w:tcPr>
            <w:tcW w:w="704" w:type="dxa"/>
            <w:shd w:val="clear" w:color="auto" w:fill="D9F2D0" w:themeFill="accent6" w:themeFillTint="33"/>
          </w:tcPr>
          <w:p w14:paraId="7E2C65D6" w14:textId="77777777" w:rsidR="00CA61B7" w:rsidRPr="006D1760" w:rsidRDefault="00CA61B7" w:rsidP="00CA61B7">
            <w:pPr>
              <w:rPr>
                <w:rFonts w:ascii="Calibri Light" w:hAnsi="Calibri Light" w:cs="Calibri Light"/>
              </w:rPr>
            </w:pPr>
          </w:p>
        </w:tc>
        <w:tc>
          <w:tcPr>
            <w:tcW w:w="1558" w:type="dxa"/>
            <w:tcBorders>
              <w:top w:val="nil"/>
            </w:tcBorders>
            <w:shd w:val="clear" w:color="auto" w:fill="D9F2D0" w:themeFill="accent6" w:themeFillTint="33"/>
          </w:tcPr>
          <w:p w14:paraId="084BC6D8" w14:textId="5C8B958C" w:rsidR="00CA61B7" w:rsidRPr="00C340AD" w:rsidRDefault="00CA61B7" w:rsidP="00CA61B7">
            <w:pPr>
              <w:rPr>
                <w:rFonts w:ascii="Calibri Light" w:hAnsi="Calibri Light" w:cs="Calibri Light"/>
              </w:rPr>
            </w:pPr>
            <w:r w:rsidRPr="00D9235E">
              <w:rPr>
                <w:rFonts w:ascii="Calibri Light" w:hAnsi="Calibri Light" w:cs="Calibri Light"/>
              </w:rPr>
              <w:t>20.00</w:t>
            </w:r>
          </w:p>
        </w:tc>
        <w:tc>
          <w:tcPr>
            <w:tcW w:w="7514" w:type="dxa"/>
            <w:gridSpan w:val="2"/>
            <w:tcBorders>
              <w:top w:val="nil"/>
            </w:tcBorders>
            <w:shd w:val="clear" w:color="auto" w:fill="D9F2D0" w:themeFill="accent6" w:themeFillTint="33"/>
          </w:tcPr>
          <w:p w14:paraId="5E1808EF" w14:textId="661B8BB6" w:rsidR="00CA61B7" w:rsidRPr="00B715B9" w:rsidRDefault="00CA61B7" w:rsidP="00CA61B7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715B9">
              <w:rPr>
                <w:rFonts w:ascii="Calibri" w:hAnsi="Calibri" w:cs="Calibri"/>
                <w:b/>
                <w:bCs/>
                <w:sz w:val="24"/>
                <w:szCs w:val="24"/>
              </w:rPr>
              <w:t>Dinner at Palazzo Trecchi</w:t>
            </w:r>
            <w:r w:rsidRPr="00B715B9">
              <w:rPr>
                <w:rFonts w:ascii="Calibri" w:hAnsi="Calibri" w:cs="Calibri"/>
                <w:sz w:val="24"/>
                <w:szCs w:val="24"/>
              </w:rPr>
              <w:t xml:space="preserve"> (</w:t>
            </w:r>
            <w:hyperlink r:id="rId11" w:history="1">
              <w:r w:rsidRPr="00B715B9">
                <w:rPr>
                  <w:rStyle w:val="Collegamentoipertestuale"/>
                  <w:rFonts w:ascii="Calibri" w:hAnsi="Calibri" w:cs="Calibri"/>
                  <w:color w:val="auto"/>
                  <w:sz w:val="24"/>
                  <w:szCs w:val="24"/>
                </w:rPr>
                <w:t>https://www.palazzotrecchi.it/</w:t>
              </w:r>
            </w:hyperlink>
            <w:r w:rsidRPr="00B715B9">
              <w:rPr>
                <w:rFonts w:ascii="Calibri" w:hAnsi="Calibri" w:cs="Calibri"/>
                <w:sz w:val="24"/>
                <w:szCs w:val="24"/>
              </w:rPr>
              <w:t>), for the project consortium and invited speakers</w:t>
            </w:r>
          </w:p>
        </w:tc>
      </w:tr>
    </w:tbl>
    <w:p w14:paraId="7D8E2449" w14:textId="01D5E4E1" w:rsidR="00BC7519" w:rsidRDefault="00BC7519" w:rsidP="004861DB">
      <w:pPr>
        <w:spacing w:before="240"/>
        <w:rPr>
          <w:rFonts w:ascii="Calibri Light" w:hAnsi="Calibri Light" w:cs="Calibri Light"/>
          <w:b/>
          <w:bCs/>
          <w:sz w:val="24"/>
          <w:szCs w:val="24"/>
        </w:rPr>
        <w:sectPr w:rsidR="00BC7519" w:rsidSect="00633D5A">
          <w:pgSz w:w="11906" w:h="16838"/>
          <w:pgMar w:top="964" w:right="1134" w:bottom="1418" w:left="1134" w:header="709" w:footer="709" w:gutter="0"/>
          <w:cols w:space="708"/>
          <w:docGrid w:linePitch="360"/>
        </w:sectPr>
      </w:pPr>
    </w:p>
    <w:p w14:paraId="7507095C" w14:textId="6892BD15" w:rsidR="004861DB" w:rsidRPr="00492080" w:rsidRDefault="004861DB" w:rsidP="004861DB">
      <w:pPr>
        <w:spacing w:before="240"/>
        <w:rPr>
          <w:rFonts w:ascii="Calibri" w:hAnsi="Calibri" w:cs="Calibri"/>
          <w:b/>
          <w:bCs/>
          <w:sz w:val="28"/>
          <w:szCs w:val="28"/>
        </w:rPr>
      </w:pPr>
      <w:r w:rsidRPr="00492080">
        <w:rPr>
          <w:rFonts w:ascii="Calibri" w:hAnsi="Calibri" w:cs="Calibri"/>
          <w:b/>
          <w:bCs/>
          <w:sz w:val="28"/>
          <w:szCs w:val="28"/>
        </w:rPr>
        <w:t>Day 2, Wednesday</w:t>
      </w:r>
      <w:r w:rsidR="00324C87" w:rsidRPr="00492080">
        <w:rPr>
          <w:rFonts w:ascii="Calibri" w:hAnsi="Calibri" w:cs="Calibri"/>
          <w:b/>
          <w:bCs/>
          <w:sz w:val="28"/>
          <w:szCs w:val="28"/>
        </w:rPr>
        <w:t>,</w:t>
      </w:r>
      <w:r w:rsidRPr="00492080">
        <w:rPr>
          <w:rFonts w:ascii="Calibri" w:hAnsi="Calibri" w:cs="Calibri"/>
          <w:b/>
          <w:bCs/>
          <w:sz w:val="28"/>
          <w:szCs w:val="28"/>
        </w:rPr>
        <w:t xml:space="preserve"> 20th</w:t>
      </w:r>
      <w:r w:rsidR="00324C87" w:rsidRPr="00492080">
        <w:rPr>
          <w:rFonts w:ascii="Calibri" w:hAnsi="Calibri" w:cs="Calibri"/>
          <w:b/>
          <w:bCs/>
          <w:sz w:val="28"/>
          <w:szCs w:val="28"/>
        </w:rPr>
        <w:t xml:space="preserve"> of May </w:t>
      </w:r>
      <w:r w:rsidRPr="00492080">
        <w:rPr>
          <w:rFonts w:ascii="Calibri" w:hAnsi="Calibri" w:cs="Calibri"/>
          <w:b/>
          <w:bCs/>
          <w:sz w:val="28"/>
          <w:szCs w:val="28"/>
        </w:rPr>
        <w:t xml:space="preserve"> – </w:t>
      </w:r>
      <w:r w:rsidR="00324C87" w:rsidRPr="00492080">
        <w:rPr>
          <w:rFonts w:ascii="Calibri" w:hAnsi="Calibri" w:cs="Calibri"/>
          <w:b/>
          <w:bCs/>
          <w:sz w:val="28"/>
          <w:szCs w:val="28"/>
        </w:rPr>
        <w:t xml:space="preserve"> Project-related</w:t>
      </w:r>
      <w:r w:rsidR="0092634F" w:rsidRPr="00492080">
        <w:rPr>
          <w:rFonts w:ascii="Calibri" w:hAnsi="Calibri" w:cs="Calibri"/>
          <w:b/>
          <w:bCs/>
          <w:sz w:val="28"/>
          <w:szCs w:val="28"/>
        </w:rPr>
        <w:t xml:space="preserve"> activities</w:t>
      </w:r>
    </w:p>
    <w:tbl>
      <w:tblPr>
        <w:tblStyle w:val="Grigliatabella"/>
        <w:tblW w:w="9807" w:type="dxa"/>
        <w:tblLook w:val="04A0" w:firstRow="1" w:lastRow="0" w:firstColumn="1" w:lastColumn="0" w:noHBand="0" w:noVBand="1"/>
      </w:tblPr>
      <w:tblGrid>
        <w:gridCol w:w="717"/>
        <w:gridCol w:w="1587"/>
        <w:gridCol w:w="3361"/>
        <w:gridCol w:w="4142"/>
      </w:tblGrid>
      <w:tr w:rsidR="00492080" w:rsidRPr="000633A8" w14:paraId="765E822C" w14:textId="77777777" w:rsidTr="006B2083">
        <w:trPr>
          <w:trHeight w:val="368"/>
        </w:trPr>
        <w:tc>
          <w:tcPr>
            <w:tcW w:w="717" w:type="dxa"/>
            <w:vMerge w:val="restart"/>
            <w:shd w:val="clear" w:color="auto" w:fill="9B0272"/>
            <w:textDirection w:val="btLr"/>
            <w:vAlign w:val="center"/>
          </w:tcPr>
          <w:p w14:paraId="7B301654" w14:textId="232837B3" w:rsidR="00492080" w:rsidRPr="00431A43" w:rsidRDefault="00492080" w:rsidP="00CB7AD3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CLASSROOM</w:t>
            </w:r>
            <w:r w:rsidR="00A63DF2"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 xml:space="preserve"> B.0.</w:t>
            </w:r>
            <w:r w:rsidR="00B8576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0</w:t>
            </w:r>
            <w:r w:rsidR="00A63DF2"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1587" w:type="dxa"/>
            <w:shd w:val="clear" w:color="auto" w:fill="9B0272"/>
          </w:tcPr>
          <w:p w14:paraId="7ED596BD" w14:textId="77777777" w:rsidR="00492080" w:rsidRPr="005B0F64" w:rsidRDefault="00492080" w:rsidP="00D146CE">
            <w:pPr>
              <w:tabs>
                <w:tab w:val="left" w:pos="1258"/>
              </w:tabs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Time</w:t>
            </w:r>
          </w:p>
        </w:tc>
        <w:tc>
          <w:tcPr>
            <w:tcW w:w="3361" w:type="dxa"/>
            <w:shd w:val="clear" w:color="auto" w:fill="9B0272"/>
          </w:tcPr>
          <w:p w14:paraId="6304C52C" w14:textId="77777777" w:rsidR="00492080" w:rsidRPr="005B0F64" w:rsidRDefault="00492080" w:rsidP="00D146CE">
            <w:pPr>
              <w:tabs>
                <w:tab w:val="left" w:pos="1258"/>
              </w:tabs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4142" w:type="dxa"/>
            <w:shd w:val="clear" w:color="auto" w:fill="9B0272"/>
          </w:tcPr>
          <w:p w14:paraId="490D1435" w14:textId="77777777" w:rsidR="00492080" w:rsidRPr="005B0F64" w:rsidRDefault="00492080" w:rsidP="00D146CE">
            <w:pPr>
              <w:jc w:val="center"/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</w:pPr>
            <w:r w:rsidRPr="005B0F64">
              <w:rPr>
                <w:rFonts w:ascii="Calibri" w:hAnsi="Calibri" w:cs="Calibri"/>
                <w:b/>
                <w:bCs/>
                <w:color w:val="FFFFFF" w:themeColor="background1"/>
                <w:sz w:val="24"/>
                <w:szCs w:val="24"/>
              </w:rPr>
              <w:t>Speakers</w:t>
            </w:r>
          </w:p>
        </w:tc>
      </w:tr>
      <w:tr w:rsidR="00492080" w:rsidRPr="000633A8" w14:paraId="6CBC96B7" w14:textId="77777777" w:rsidTr="005C5724">
        <w:trPr>
          <w:cantSplit/>
          <w:trHeight w:val="643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7626D437" w14:textId="2484D6A6" w:rsidR="00492080" w:rsidRPr="000633A8" w:rsidRDefault="00492080" w:rsidP="00CB7AD3">
            <w:pPr>
              <w:ind w:left="113" w:right="113"/>
              <w:jc w:val="center"/>
              <w:rPr>
                <w:rFonts w:ascii="Calibri Light" w:hAnsi="Calibri Light" w:cs="Calibri Light"/>
                <w:b/>
                <w:bCs/>
              </w:rPr>
            </w:pPr>
          </w:p>
        </w:tc>
        <w:tc>
          <w:tcPr>
            <w:tcW w:w="1587" w:type="dxa"/>
          </w:tcPr>
          <w:p w14:paraId="4AA84C00" w14:textId="3589E640" w:rsidR="00492080" w:rsidRPr="00E77DA3" w:rsidRDefault="00492080" w:rsidP="0092634F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>09.00 – 09.</w:t>
            </w:r>
            <w:r>
              <w:rPr>
                <w:rFonts w:ascii="Calibri Light" w:hAnsi="Calibri Light" w:cs="Calibri Light"/>
                <w:sz w:val="22"/>
                <w:szCs w:val="22"/>
              </w:rPr>
              <w:t>15</w:t>
            </w:r>
          </w:p>
        </w:tc>
        <w:tc>
          <w:tcPr>
            <w:tcW w:w="3361" w:type="dxa"/>
          </w:tcPr>
          <w:p w14:paraId="505BC978" w14:textId="631EB6EC" w:rsidR="00492080" w:rsidRPr="00E77DA3" w:rsidRDefault="00492080" w:rsidP="004861DB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Management: </w:t>
            </w:r>
            <w:r>
              <w:rPr>
                <w:rFonts w:ascii="Calibri Light" w:hAnsi="Calibri Light" w:cs="Calibri Light"/>
                <w:sz w:val="22"/>
                <w:szCs w:val="22"/>
              </w:rPr>
              <w:t>U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>pdates, main conclusions from the review report</w:t>
            </w:r>
          </w:p>
        </w:tc>
        <w:tc>
          <w:tcPr>
            <w:tcW w:w="4142" w:type="dxa"/>
          </w:tcPr>
          <w:p w14:paraId="55F6B21D" w14:textId="1FB97891" w:rsidR="00492080" w:rsidRPr="00AD3B8B" w:rsidRDefault="00492080" w:rsidP="00AD3B8B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>Antonija Zrno Culap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(RISE)</w:t>
            </w:r>
          </w:p>
        </w:tc>
      </w:tr>
      <w:tr w:rsidR="00492080" w:rsidRPr="000633A8" w14:paraId="77F114FD" w14:textId="77777777" w:rsidTr="00AF43B2">
        <w:trPr>
          <w:cantSplit/>
          <w:trHeight w:val="669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7F57AFAC" w14:textId="77777777" w:rsidR="00492080" w:rsidRPr="000633A8" w:rsidRDefault="00492080" w:rsidP="004861DB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9090" w:type="dxa"/>
            <w:gridSpan w:val="3"/>
          </w:tcPr>
          <w:p w14:paraId="2D6B7C50" w14:textId="22AEF56A" w:rsidR="00492080" w:rsidRDefault="00492080" w:rsidP="008B0E22">
            <w:pPr>
              <w:pStyle w:val="Default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WP presentations (15 min presentation, 5 min Q&amp;A)</w:t>
            </w:r>
          </w:p>
          <w:p w14:paraId="39E3EC68" w14:textId="7B80C58E" w:rsidR="00492080" w:rsidRPr="00E77DA3" w:rsidRDefault="00492080" w:rsidP="008B0E22">
            <w:pPr>
              <w:pStyle w:val="Default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WP 1-4 overview, including u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>pdates focusing on delays and missing parts</w:t>
            </w:r>
          </w:p>
        </w:tc>
      </w:tr>
      <w:tr w:rsidR="00492080" w:rsidRPr="000633A8" w14:paraId="6E8CFD95" w14:textId="77777777" w:rsidTr="005C5724">
        <w:trPr>
          <w:cantSplit/>
          <w:trHeight w:val="591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741E1B8C" w14:textId="77777777" w:rsidR="00492080" w:rsidRPr="000633A8" w:rsidRDefault="00492080" w:rsidP="004861DB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4213B6CE" w14:textId="318DB90F" w:rsidR="00492080" w:rsidRPr="00AD3B8B" w:rsidRDefault="00492080" w:rsidP="00AD3B8B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9.15 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– </w:t>
            </w:r>
            <w:r>
              <w:rPr>
                <w:rFonts w:ascii="Calibri Light" w:hAnsi="Calibri Light" w:cs="Calibri Light"/>
                <w:sz w:val="22"/>
                <w:szCs w:val="22"/>
              </w:rPr>
              <w:t>9.35</w:t>
            </w:r>
          </w:p>
        </w:tc>
        <w:tc>
          <w:tcPr>
            <w:tcW w:w="3361" w:type="dxa"/>
          </w:tcPr>
          <w:p w14:paraId="0958DAE0" w14:textId="4FCAF9AB" w:rsidR="00492080" w:rsidRPr="00E77DA3" w:rsidRDefault="00492080" w:rsidP="0046436A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Work package 1</w:t>
            </w:r>
          </w:p>
        </w:tc>
        <w:tc>
          <w:tcPr>
            <w:tcW w:w="4142" w:type="dxa"/>
          </w:tcPr>
          <w:p w14:paraId="30D17547" w14:textId="7A7C2E05" w:rsidR="00492080" w:rsidRPr="00E77DA3" w:rsidRDefault="00492080" w:rsidP="00C476E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UKSH</w:t>
            </w:r>
          </w:p>
        </w:tc>
      </w:tr>
      <w:tr w:rsidR="00492080" w:rsidRPr="000633A8" w14:paraId="652516B7" w14:textId="77777777" w:rsidTr="005C5724">
        <w:trPr>
          <w:cantSplit/>
          <w:trHeight w:val="591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52991A3D" w14:textId="77777777" w:rsidR="00492080" w:rsidRPr="000633A8" w:rsidRDefault="00492080" w:rsidP="005C5724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569079F7" w14:textId="5848FC4F" w:rsidR="00492080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9.35 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– </w:t>
            </w:r>
            <w:r>
              <w:rPr>
                <w:rFonts w:ascii="Calibri Light" w:hAnsi="Calibri Light" w:cs="Calibri Light"/>
                <w:sz w:val="22"/>
                <w:szCs w:val="22"/>
              </w:rPr>
              <w:t>9.55</w:t>
            </w:r>
          </w:p>
        </w:tc>
        <w:tc>
          <w:tcPr>
            <w:tcW w:w="3361" w:type="dxa"/>
          </w:tcPr>
          <w:p w14:paraId="7FA3D078" w14:textId="72AAD655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2</w:t>
            </w:r>
          </w:p>
        </w:tc>
        <w:tc>
          <w:tcPr>
            <w:tcW w:w="4142" w:type="dxa"/>
          </w:tcPr>
          <w:p w14:paraId="4A818055" w14:textId="4C58F94E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UKE</w:t>
            </w:r>
          </w:p>
        </w:tc>
      </w:tr>
      <w:tr w:rsidR="00492080" w:rsidRPr="000633A8" w14:paraId="129FAC99" w14:textId="77777777" w:rsidTr="005C5724">
        <w:trPr>
          <w:cantSplit/>
          <w:trHeight w:val="591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66711D59" w14:textId="77777777" w:rsidR="00492080" w:rsidRPr="000633A8" w:rsidRDefault="00492080" w:rsidP="005C5724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1C7FC038" w14:textId="7B21FD3E" w:rsidR="00492080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9.55 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– </w:t>
            </w:r>
            <w:r>
              <w:rPr>
                <w:rFonts w:ascii="Calibri Light" w:hAnsi="Calibri Light" w:cs="Calibri Light"/>
                <w:sz w:val="22"/>
                <w:szCs w:val="22"/>
              </w:rPr>
              <w:t>10.15</w:t>
            </w:r>
          </w:p>
        </w:tc>
        <w:tc>
          <w:tcPr>
            <w:tcW w:w="3361" w:type="dxa"/>
          </w:tcPr>
          <w:p w14:paraId="6BFDD27F" w14:textId="1D37C598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3</w:t>
            </w:r>
          </w:p>
        </w:tc>
        <w:tc>
          <w:tcPr>
            <w:tcW w:w="4142" w:type="dxa"/>
          </w:tcPr>
          <w:p w14:paraId="03814E26" w14:textId="3ABC3D87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UKSH</w:t>
            </w:r>
          </w:p>
        </w:tc>
      </w:tr>
      <w:tr w:rsidR="00492080" w:rsidRPr="000633A8" w14:paraId="0A44BFF5" w14:textId="77777777" w:rsidTr="00AD3B8B">
        <w:trPr>
          <w:cantSplit/>
          <w:trHeight w:val="669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3A2CEE8A" w14:textId="77777777" w:rsidR="00492080" w:rsidRPr="000633A8" w:rsidRDefault="00492080" w:rsidP="005C5724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68C8005E" w14:textId="05956669" w:rsidR="00492080" w:rsidRPr="00AD3B8B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 xml:space="preserve">10.15 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– </w:t>
            </w:r>
            <w:r>
              <w:rPr>
                <w:rFonts w:ascii="Calibri Light" w:hAnsi="Calibri Light" w:cs="Calibri Light"/>
                <w:sz w:val="22"/>
                <w:szCs w:val="22"/>
              </w:rPr>
              <w:t>10.35</w:t>
            </w:r>
          </w:p>
        </w:tc>
        <w:tc>
          <w:tcPr>
            <w:tcW w:w="3361" w:type="dxa"/>
          </w:tcPr>
          <w:p w14:paraId="5BC306FD" w14:textId="57EDA8F5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4</w:t>
            </w:r>
          </w:p>
        </w:tc>
        <w:tc>
          <w:tcPr>
            <w:tcW w:w="4142" w:type="dxa"/>
          </w:tcPr>
          <w:p w14:paraId="63F006E1" w14:textId="4F3FC64F" w:rsidR="00492080" w:rsidRPr="00E77DA3" w:rsidRDefault="00492080" w:rsidP="005C5724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WEIZMANN</w:t>
            </w:r>
          </w:p>
        </w:tc>
      </w:tr>
      <w:tr w:rsidR="005C5724" w:rsidRPr="000633A8" w14:paraId="326ABEA0" w14:textId="77777777" w:rsidTr="00492080">
        <w:trPr>
          <w:cantSplit/>
          <w:trHeight w:val="263"/>
        </w:trPr>
        <w:tc>
          <w:tcPr>
            <w:tcW w:w="717" w:type="dxa"/>
            <w:shd w:val="clear" w:color="auto" w:fill="F2CEED" w:themeFill="accent5" w:themeFillTint="33"/>
            <w:textDirection w:val="btLr"/>
          </w:tcPr>
          <w:p w14:paraId="67C32DF1" w14:textId="77777777" w:rsidR="005C5724" w:rsidRPr="000633A8" w:rsidRDefault="005C5724" w:rsidP="004861DB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  <w:shd w:val="clear" w:color="auto" w:fill="F2CEED" w:themeFill="accent5" w:themeFillTint="33"/>
          </w:tcPr>
          <w:p w14:paraId="45C66286" w14:textId="4F61DEB1" w:rsidR="005C5724" w:rsidRPr="00AD3B8B" w:rsidRDefault="005C5724" w:rsidP="00AD3B8B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B0E22">
              <w:rPr>
                <w:rFonts w:ascii="Calibri Light" w:hAnsi="Calibri Light" w:cs="Calibri Light"/>
                <w:sz w:val="22"/>
                <w:szCs w:val="22"/>
              </w:rPr>
              <w:t>0</w:t>
            </w:r>
            <w:r>
              <w:rPr>
                <w:rFonts w:ascii="Calibri Light" w:hAnsi="Calibri Light" w:cs="Calibri Light"/>
                <w:sz w:val="22"/>
                <w:szCs w:val="22"/>
              </w:rPr>
              <w:t>.</w:t>
            </w:r>
            <w:r w:rsidR="008B0E22">
              <w:rPr>
                <w:rFonts w:ascii="Calibri Light" w:hAnsi="Calibri Light" w:cs="Calibri Light"/>
                <w:sz w:val="22"/>
                <w:szCs w:val="22"/>
              </w:rPr>
              <w:t>3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5 </w:t>
            </w:r>
            <w:r w:rsidRPr="00E77DA3">
              <w:rPr>
                <w:rFonts w:ascii="Calibri Light" w:hAnsi="Calibri Light" w:cs="Calibri Light"/>
                <w:sz w:val="22"/>
                <w:szCs w:val="22"/>
              </w:rPr>
              <w:t xml:space="preserve">– </w:t>
            </w:r>
            <w:r>
              <w:rPr>
                <w:rFonts w:ascii="Calibri Light" w:hAnsi="Calibri Light" w:cs="Calibri Light"/>
                <w:sz w:val="22"/>
                <w:szCs w:val="22"/>
              </w:rPr>
              <w:t>1</w:t>
            </w:r>
            <w:r w:rsidR="008B0E22">
              <w:rPr>
                <w:rFonts w:ascii="Calibri Light" w:hAnsi="Calibri Light" w:cs="Calibri Light"/>
                <w:sz w:val="22"/>
                <w:szCs w:val="22"/>
              </w:rPr>
              <w:t>1</w:t>
            </w:r>
            <w:r>
              <w:rPr>
                <w:rFonts w:ascii="Calibri Light" w:hAnsi="Calibri Light" w:cs="Calibri Light"/>
                <w:sz w:val="22"/>
                <w:szCs w:val="22"/>
              </w:rPr>
              <w:t>.</w:t>
            </w:r>
            <w:r w:rsidR="008B0E22">
              <w:rPr>
                <w:rFonts w:ascii="Calibri Light" w:hAnsi="Calibri Light" w:cs="Calibri Light"/>
                <w:sz w:val="22"/>
                <w:szCs w:val="22"/>
              </w:rPr>
              <w:t>00</w:t>
            </w:r>
          </w:p>
        </w:tc>
        <w:tc>
          <w:tcPr>
            <w:tcW w:w="7503" w:type="dxa"/>
            <w:gridSpan w:val="2"/>
            <w:shd w:val="clear" w:color="auto" w:fill="F2CEED" w:themeFill="accent5" w:themeFillTint="33"/>
          </w:tcPr>
          <w:p w14:paraId="350F98EE" w14:textId="4B6FEEB1" w:rsidR="005C5724" w:rsidRPr="00E77DA3" w:rsidRDefault="005C5724" w:rsidP="005C5724">
            <w:pPr>
              <w:jc w:val="center"/>
              <w:rPr>
                <w:rFonts w:ascii="Calibri Light" w:hAnsi="Calibri Light" w:cs="Calibri Light"/>
              </w:rPr>
            </w:pPr>
            <w:r w:rsidRPr="005C5724">
              <w:rPr>
                <w:rFonts w:ascii="Calibri" w:hAnsi="Calibri" w:cs="Calibri"/>
                <w:b/>
                <w:bCs/>
                <w:sz w:val="28"/>
                <w:szCs w:val="28"/>
              </w:rPr>
              <w:t>Coffee break</w:t>
            </w:r>
          </w:p>
        </w:tc>
      </w:tr>
      <w:tr w:rsidR="00492080" w:rsidRPr="000633A8" w14:paraId="016555E5" w14:textId="77777777" w:rsidTr="00ED1A7D">
        <w:trPr>
          <w:cantSplit/>
          <w:trHeight w:val="564"/>
        </w:trPr>
        <w:tc>
          <w:tcPr>
            <w:tcW w:w="717" w:type="dxa"/>
            <w:vMerge w:val="restart"/>
            <w:shd w:val="clear" w:color="auto" w:fill="9B0272"/>
            <w:textDirection w:val="btLr"/>
            <w:vAlign w:val="center"/>
          </w:tcPr>
          <w:p w14:paraId="3709C94A" w14:textId="58ED9F79" w:rsidR="00492080" w:rsidRPr="00431A43" w:rsidRDefault="00A63DF2" w:rsidP="00706A32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  <w:r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CLASSROOM B.0.</w:t>
            </w:r>
            <w:r w:rsidR="00B8576E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0</w:t>
            </w:r>
            <w:r w:rsidRPr="00A63DF2">
              <w:rPr>
                <w:rFonts w:ascii="Calibri" w:hAnsi="Calibri" w:cs="Calibri"/>
                <w:b/>
                <w:bCs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9090" w:type="dxa"/>
            <w:gridSpan w:val="3"/>
          </w:tcPr>
          <w:p w14:paraId="1B39C51D" w14:textId="4A9F2D27" w:rsidR="00492080" w:rsidRDefault="00492080" w:rsidP="008B0E22">
            <w:pPr>
              <w:pStyle w:val="Default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WP presentations (15 min presentation, 5 min Q&amp;A)</w:t>
            </w:r>
          </w:p>
          <w:p w14:paraId="724CA510" w14:textId="50BDAC76" w:rsidR="00492080" w:rsidRPr="00E77DA3" w:rsidRDefault="00492080" w:rsidP="008B0E22">
            <w:pPr>
              <w:pStyle w:val="Default"/>
              <w:jc w:val="center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WP 5-7 overview and updates</w:t>
            </w:r>
          </w:p>
        </w:tc>
      </w:tr>
      <w:tr w:rsidR="00492080" w:rsidRPr="000633A8" w14:paraId="037F0E26" w14:textId="77777777" w:rsidTr="004450ED">
        <w:trPr>
          <w:cantSplit/>
          <w:trHeight w:val="564"/>
        </w:trPr>
        <w:tc>
          <w:tcPr>
            <w:tcW w:w="717" w:type="dxa"/>
            <w:vMerge/>
            <w:shd w:val="clear" w:color="auto" w:fill="9B0272"/>
            <w:textDirection w:val="btLr"/>
            <w:vAlign w:val="center"/>
          </w:tcPr>
          <w:p w14:paraId="7FB46232" w14:textId="77777777" w:rsidR="00492080" w:rsidRPr="00431A43" w:rsidRDefault="00492080" w:rsidP="004450ED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46281A04" w14:textId="5E38BCD8" w:rsidR="00492080" w:rsidRPr="00E77DA3" w:rsidRDefault="00492080" w:rsidP="004450E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11.00 </w:t>
            </w:r>
            <w:r w:rsidRPr="00E77DA3">
              <w:rPr>
                <w:rFonts w:ascii="Calibri Light" w:hAnsi="Calibri Light" w:cs="Calibri Light"/>
              </w:rPr>
              <w:t xml:space="preserve">– </w:t>
            </w:r>
            <w:r>
              <w:rPr>
                <w:rFonts w:ascii="Calibri Light" w:hAnsi="Calibri Light" w:cs="Calibri Light"/>
              </w:rPr>
              <w:t>11.20</w:t>
            </w:r>
          </w:p>
        </w:tc>
        <w:tc>
          <w:tcPr>
            <w:tcW w:w="3361" w:type="dxa"/>
          </w:tcPr>
          <w:p w14:paraId="049C17E0" w14:textId="74916E7B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5</w:t>
            </w:r>
          </w:p>
        </w:tc>
        <w:tc>
          <w:tcPr>
            <w:tcW w:w="4142" w:type="dxa"/>
          </w:tcPr>
          <w:p w14:paraId="0B7ADD0E" w14:textId="1BB06F15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UCSC, IFCCA</w:t>
            </w:r>
          </w:p>
        </w:tc>
      </w:tr>
      <w:tr w:rsidR="00492080" w:rsidRPr="000633A8" w14:paraId="2BF482D5" w14:textId="77777777" w:rsidTr="004450ED">
        <w:trPr>
          <w:cantSplit/>
          <w:trHeight w:val="564"/>
        </w:trPr>
        <w:tc>
          <w:tcPr>
            <w:tcW w:w="717" w:type="dxa"/>
            <w:vMerge/>
            <w:shd w:val="clear" w:color="auto" w:fill="9B0272"/>
            <w:textDirection w:val="btLr"/>
            <w:vAlign w:val="center"/>
          </w:tcPr>
          <w:p w14:paraId="068E8FBC" w14:textId="77777777" w:rsidR="00492080" w:rsidRPr="00431A43" w:rsidRDefault="00492080" w:rsidP="004450ED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262CCB95" w14:textId="333B8363" w:rsidR="00492080" w:rsidRPr="00E77DA3" w:rsidRDefault="00492080" w:rsidP="004450E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11.20 </w:t>
            </w:r>
            <w:r w:rsidRPr="00E77DA3">
              <w:rPr>
                <w:rFonts w:ascii="Calibri Light" w:hAnsi="Calibri Light" w:cs="Calibri Light"/>
              </w:rPr>
              <w:t xml:space="preserve">– </w:t>
            </w:r>
            <w:r>
              <w:rPr>
                <w:rFonts w:ascii="Calibri Light" w:hAnsi="Calibri Light" w:cs="Calibri Light"/>
              </w:rPr>
              <w:t>11.40</w:t>
            </w:r>
          </w:p>
        </w:tc>
        <w:tc>
          <w:tcPr>
            <w:tcW w:w="3361" w:type="dxa"/>
          </w:tcPr>
          <w:p w14:paraId="493D31C6" w14:textId="123CD94A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6</w:t>
            </w:r>
          </w:p>
        </w:tc>
        <w:tc>
          <w:tcPr>
            <w:tcW w:w="4142" w:type="dxa"/>
          </w:tcPr>
          <w:p w14:paraId="1F8AD405" w14:textId="3B2C7C93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UMCG</w:t>
            </w:r>
          </w:p>
        </w:tc>
      </w:tr>
      <w:tr w:rsidR="00492080" w:rsidRPr="000633A8" w14:paraId="393179E2" w14:textId="77777777" w:rsidTr="004450ED">
        <w:trPr>
          <w:cantSplit/>
          <w:trHeight w:val="564"/>
        </w:trPr>
        <w:tc>
          <w:tcPr>
            <w:tcW w:w="717" w:type="dxa"/>
            <w:vMerge/>
            <w:shd w:val="clear" w:color="auto" w:fill="9B0272"/>
            <w:textDirection w:val="btLr"/>
            <w:vAlign w:val="center"/>
          </w:tcPr>
          <w:p w14:paraId="728A6EC0" w14:textId="77777777" w:rsidR="00492080" w:rsidRPr="00431A43" w:rsidRDefault="00492080" w:rsidP="004450ED">
            <w:pPr>
              <w:ind w:left="113" w:right="113"/>
              <w:jc w:val="center"/>
              <w:rPr>
                <w:rFonts w:ascii="Calibri" w:hAnsi="Calibri" w:cs="Calibri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43C7B908" w14:textId="3B0CDA48" w:rsidR="00492080" w:rsidRPr="00E77DA3" w:rsidRDefault="00492080" w:rsidP="004450ED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11.40 </w:t>
            </w:r>
            <w:r w:rsidRPr="00E77DA3">
              <w:rPr>
                <w:rFonts w:ascii="Calibri Light" w:hAnsi="Calibri Light" w:cs="Calibri Light"/>
              </w:rPr>
              <w:t xml:space="preserve">– </w:t>
            </w:r>
            <w:r>
              <w:rPr>
                <w:rFonts w:ascii="Calibri Light" w:hAnsi="Calibri Light" w:cs="Calibri Light"/>
              </w:rPr>
              <w:t>12.00</w:t>
            </w:r>
          </w:p>
        </w:tc>
        <w:tc>
          <w:tcPr>
            <w:tcW w:w="3361" w:type="dxa"/>
          </w:tcPr>
          <w:p w14:paraId="260EEB7A" w14:textId="2145EC1F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F409BC">
              <w:rPr>
                <w:rFonts w:ascii="Calibri Light" w:hAnsi="Calibri Light" w:cs="Calibri Light"/>
                <w:sz w:val="22"/>
                <w:szCs w:val="22"/>
              </w:rPr>
              <w:t xml:space="preserve">Work package </w:t>
            </w:r>
            <w:r>
              <w:rPr>
                <w:rFonts w:ascii="Calibri Light" w:hAnsi="Calibri Light" w:cs="Calibri Light"/>
                <w:sz w:val="22"/>
                <w:szCs w:val="22"/>
              </w:rPr>
              <w:t>7</w:t>
            </w:r>
          </w:p>
        </w:tc>
        <w:tc>
          <w:tcPr>
            <w:tcW w:w="4142" w:type="dxa"/>
          </w:tcPr>
          <w:p w14:paraId="60124D6F" w14:textId="760ADF31" w:rsidR="00492080" w:rsidRDefault="00492080" w:rsidP="004450ED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>Antonija Zrno Culap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(RISE)</w:t>
            </w:r>
          </w:p>
        </w:tc>
      </w:tr>
      <w:tr w:rsidR="00492080" w:rsidRPr="000633A8" w14:paraId="4EC0738B" w14:textId="77777777" w:rsidTr="001D14EF">
        <w:trPr>
          <w:cantSplit/>
          <w:trHeight w:val="951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2AD784C7" w14:textId="77777777" w:rsidR="00492080" w:rsidRPr="000633A8" w:rsidRDefault="00492080" w:rsidP="004861DB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290D9CE9" w14:textId="6B65ADBF" w:rsidR="00492080" w:rsidRPr="00E77DA3" w:rsidRDefault="00492080" w:rsidP="00D146CE">
            <w:pPr>
              <w:rPr>
                <w:rFonts w:ascii="Calibri Light" w:hAnsi="Calibri Light" w:cs="Calibri Light"/>
              </w:rPr>
            </w:pPr>
            <w:r w:rsidRPr="00E77DA3">
              <w:rPr>
                <w:rFonts w:ascii="Calibri Light" w:hAnsi="Calibri Light" w:cs="Calibri Light"/>
              </w:rPr>
              <w:t>1</w:t>
            </w:r>
            <w:r>
              <w:rPr>
                <w:rFonts w:ascii="Calibri Light" w:hAnsi="Calibri Light" w:cs="Calibri Light"/>
              </w:rPr>
              <w:t>2</w:t>
            </w:r>
            <w:r w:rsidRPr="00E77DA3">
              <w:rPr>
                <w:rFonts w:ascii="Calibri Light" w:hAnsi="Calibri Light" w:cs="Calibri Light"/>
              </w:rPr>
              <w:t>.</w:t>
            </w:r>
            <w:r>
              <w:rPr>
                <w:rFonts w:ascii="Calibri Light" w:hAnsi="Calibri Light" w:cs="Calibri Light"/>
              </w:rPr>
              <w:t>00</w:t>
            </w:r>
            <w:r w:rsidRPr="00E77DA3">
              <w:rPr>
                <w:rFonts w:ascii="Calibri Light" w:hAnsi="Calibri Light" w:cs="Calibri Light"/>
              </w:rPr>
              <w:t xml:space="preserve"> – 12.</w:t>
            </w:r>
            <w:r>
              <w:rPr>
                <w:rFonts w:ascii="Calibri Light" w:hAnsi="Calibri Light" w:cs="Calibri Light"/>
              </w:rPr>
              <w:t>45</w:t>
            </w:r>
          </w:p>
        </w:tc>
        <w:tc>
          <w:tcPr>
            <w:tcW w:w="3361" w:type="dxa"/>
          </w:tcPr>
          <w:p w14:paraId="0A496F97" w14:textId="300C8C60" w:rsidR="00492080" w:rsidRPr="00E77DA3" w:rsidRDefault="00492080" w:rsidP="009C362C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>Open discussion: Looking forward - Final conference, project closing &amp; potential continuation</w:t>
            </w:r>
          </w:p>
        </w:tc>
        <w:tc>
          <w:tcPr>
            <w:tcW w:w="4142" w:type="dxa"/>
          </w:tcPr>
          <w:p w14:paraId="3E4A9845" w14:textId="1C9F34D1" w:rsidR="00492080" w:rsidRPr="00E77DA3" w:rsidRDefault="00492080" w:rsidP="004861DB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E77DA3">
              <w:rPr>
                <w:rFonts w:ascii="Calibri Light" w:hAnsi="Calibri Light" w:cs="Calibri Light"/>
                <w:sz w:val="22"/>
                <w:szCs w:val="22"/>
              </w:rPr>
              <w:t>All partners</w:t>
            </w:r>
          </w:p>
        </w:tc>
      </w:tr>
      <w:tr w:rsidR="00492080" w:rsidRPr="000633A8" w14:paraId="18A704AE" w14:textId="77777777" w:rsidTr="002A123C">
        <w:trPr>
          <w:cantSplit/>
          <w:trHeight w:val="473"/>
        </w:trPr>
        <w:tc>
          <w:tcPr>
            <w:tcW w:w="717" w:type="dxa"/>
            <w:vMerge/>
            <w:shd w:val="clear" w:color="auto" w:fill="9B0272"/>
            <w:textDirection w:val="btLr"/>
          </w:tcPr>
          <w:p w14:paraId="5FA79BA1" w14:textId="77777777" w:rsidR="00492080" w:rsidRPr="000633A8" w:rsidRDefault="00492080" w:rsidP="00205439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</w:tcPr>
          <w:p w14:paraId="3C0A5312" w14:textId="41AC2078" w:rsidR="00492080" w:rsidRPr="00E77DA3" w:rsidRDefault="00492080" w:rsidP="00205439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12.45</w:t>
            </w:r>
          </w:p>
        </w:tc>
        <w:tc>
          <w:tcPr>
            <w:tcW w:w="7503" w:type="dxa"/>
            <w:gridSpan w:val="2"/>
          </w:tcPr>
          <w:p w14:paraId="6B78E99C" w14:textId="1A3ED5AB" w:rsidR="00492080" w:rsidRPr="00E77DA3" w:rsidRDefault="00492080" w:rsidP="00205439">
            <w:pPr>
              <w:pStyle w:val="Default"/>
              <w:rPr>
                <w:rFonts w:ascii="Calibri Light" w:hAnsi="Calibri Light" w:cs="Calibri Light"/>
                <w:sz w:val="22"/>
                <w:szCs w:val="22"/>
              </w:rPr>
            </w:pPr>
            <w:r w:rsidRPr="00824D37">
              <w:rPr>
                <w:rFonts w:ascii="Calibri Light" w:hAnsi="Calibri Light" w:cs="Calibri Light"/>
                <w:sz w:val="22"/>
                <w:szCs w:val="22"/>
              </w:rPr>
              <w:t>End of the meeting – Day 2</w:t>
            </w:r>
          </w:p>
        </w:tc>
      </w:tr>
      <w:tr w:rsidR="004861DB" w:rsidRPr="000633A8" w14:paraId="551C054C" w14:textId="77777777" w:rsidTr="00492080">
        <w:trPr>
          <w:cantSplit/>
          <w:trHeight w:val="451"/>
        </w:trPr>
        <w:tc>
          <w:tcPr>
            <w:tcW w:w="717" w:type="dxa"/>
            <w:shd w:val="clear" w:color="auto" w:fill="F2CEED" w:themeFill="accent5" w:themeFillTint="33"/>
            <w:textDirection w:val="btLr"/>
          </w:tcPr>
          <w:p w14:paraId="40FA187E" w14:textId="77777777" w:rsidR="004861DB" w:rsidRPr="000633A8" w:rsidRDefault="004861DB" w:rsidP="004861DB">
            <w:pPr>
              <w:ind w:left="113" w:right="113"/>
              <w:rPr>
                <w:rFonts w:ascii="Calibri Light" w:hAnsi="Calibri Light" w:cs="Calibri Light"/>
                <w:b/>
                <w:bCs/>
                <w:color w:val="FFFFFF" w:themeColor="background1"/>
              </w:rPr>
            </w:pPr>
          </w:p>
        </w:tc>
        <w:tc>
          <w:tcPr>
            <w:tcW w:w="1587" w:type="dxa"/>
            <w:shd w:val="clear" w:color="auto" w:fill="F2CEED" w:themeFill="accent5" w:themeFillTint="33"/>
          </w:tcPr>
          <w:p w14:paraId="558A7F4D" w14:textId="507FD843" w:rsidR="004861DB" w:rsidRPr="00E77DA3" w:rsidRDefault="00490259" w:rsidP="00D146CE">
            <w:pPr>
              <w:rPr>
                <w:rFonts w:ascii="Calibri Light" w:hAnsi="Calibri Light" w:cs="Calibri Light"/>
              </w:rPr>
            </w:pPr>
            <w:r w:rsidRPr="00E77DA3">
              <w:rPr>
                <w:rFonts w:ascii="Calibri Light" w:hAnsi="Calibri Light" w:cs="Calibri Light"/>
              </w:rPr>
              <w:t>1</w:t>
            </w:r>
            <w:r w:rsidR="009C362C" w:rsidRPr="00E77DA3">
              <w:rPr>
                <w:rFonts w:ascii="Calibri Light" w:hAnsi="Calibri Light" w:cs="Calibri Light"/>
              </w:rPr>
              <w:t>2</w:t>
            </w:r>
            <w:r w:rsidRPr="00E77DA3">
              <w:rPr>
                <w:rFonts w:ascii="Calibri Light" w:hAnsi="Calibri Light" w:cs="Calibri Light"/>
              </w:rPr>
              <w:t>.</w:t>
            </w:r>
            <w:r w:rsidR="001D14EF">
              <w:rPr>
                <w:rFonts w:ascii="Calibri Light" w:hAnsi="Calibri Light" w:cs="Calibri Light"/>
              </w:rPr>
              <w:t>45</w:t>
            </w:r>
            <w:r w:rsidRPr="00E77DA3">
              <w:rPr>
                <w:rFonts w:ascii="Calibri Light" w:hAnsi="Calibri Light" w:cs="Calibri Light"/>
              </w:rPr>
              <w:t xml:space="preserve"> – 1</w:t>
            </w:r>
            <w:r w:rsidR="009C362C" w:rsidRPr="00E77DA3">
              <w:rPr>
                <w:rFonts w:ascii="Calibri Light" w:hAnsi="Calibri Light" w:cs="Calibri Light"/>
              </w:rPr>
              <w:t>3</w:t>
            </w:r>
            <w:r w:rsidRPr="00E77DA3">
              <w:rPr>
                <w:rFonts w:ascii="Calibri Light" w:hAnsi="Calibri Light" w:cs="Calibri Light"/>
              </w:rPr>
              <w:t>.</w:t>
            </w:r>
            <w:r w:rsidR="009C362C" w:rsidRPr="00E77DA3">
              <w:rPr>
                <w:rFonts w:ascii="Calibri Light" w:hAnsi="Calibri Light" w:cs="Calibri Light"/>
              </w:rPr>
              <w:t>3</w:t>
            </w:r>
            <w:r w:rsidRPr="00E77DA3">
              <w:rPr>
                <w:rFonts w:ascii="Calibri Light" w:hAnsi="Calibri Light" w:cs="Calibri Light"/>
              </w:rPr>
              <w:t>0</w:t>
            </w:r>
          </w:p>
        </w:tc>
        <w:tc>
          <w:tcPr>
            <w:tcW w:w="7503" w:type="dxa"/>
            <w:gridSpan w:val="2"/>
            <w:shd w:val="clear" w:color="auto" w:fill="F2CEED" w:themeFill="accent5" w:themeFillTint="33"/>
          </w:tcPr>
          <w:p w14:paraId="3CEFC316" w14:textId="1C082864" w:rsidR="004861DB" w:rsidRPr="000633A8" w:rsidRDefault="000B74ED" w:rsidP="00BE0B70">
            <w:pPr>
              <w:jc w:val="center"/>
              <w:rPr>
                <w:rFonts w:ascii="Calibri Light" w:hAnsi="Calibri Light" w:cs="Calibri Light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Pocket l</w:t>
            </w:r>
            <w:r w:rsidR="004861DB" w:rsidRPr="000B74ED">
              <w:rPr>
                <w:rFonts w:ascii="Calibri" w:hAnsi="Calibri" w:cs="Calibri"/>
                <w:b/>
                <w:bCs/>
                <w:sz w:val="28"/>
                <w:szCs w:val="28"/>
              </w:rPr>
              <w:t>unch</w:t>
            </w:r>
          </w:p>
        </w:tc>
      </w:tr>
    </w:tbl>
    <w:p w14:paraId="7DEF6814" w14:textId="77777777" w:rsidR="001F34D4" w:rsidRPr="000633A8" w:rsidRDefault="001F34D4" w:rsidP="009C362C">
      <w:pPr>
        <w:spacing w:before="240"/>
        <w:rPr>
          <w:rFonts w:ascii="Calibri Light" w:hAnsi="Calibri Light" w:cs="Calibri Light"/>
        </w:rPr>
      </w:pPr>
    </w:p>
    <w:sectPr w:rsidR="001F34D4" w:rsidRPr="000633A8" w:rsidSect="00633D5A">
      <w:pgSz w:w="11906" w:h="16838"/>
      <w:pgMar w:top="96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A4561" w14:textId="77777777" w:rsidR="00BC6168" w:rsidRDefault="00BC6168" w:rsidP="00324C87">
      <w:pPr>
        <w:spacing w:after="0" w:line="240" w:lineRule="auto"/>
      </w:pPr>
      <w:r>
        <w:separator/>
      </w:r>
    </w:p>
  </w:endnote>
  <w:endnote w:type="continuationSeparator" w:id="0">
    <w:p w14:paraId="1B47AC4B" w14:textId="77777777" w:rsidR="00BC6168" w:rsidRDefault="00BC6168" w:rsidP="00324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FB09D" w14:textId="77777777" w:rsidR="00BC6168" w:rsidRDefault="00BC6168" w:rsidP="00324C87">
      <w:pPr>
        <w:spacing w:after="0" w:line="240" w:lineRule="auto"/>
      </w:pPr>
      <w:r>
        <w:separator/>
      </w:r>
    </w:p>
  </w:footnote>
  <w:footnote w:type="continuationSeparator" w:id="0">
    <w:p w14:paraId="6867B86B" w14:textId="77777777" w:rsidR="00BC6168" w:rsidRDefault="00BC6168" w:rsidP="00324C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796F22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0845AD"/>
    <w:multiLevelType w:val="hybridMultilevel"/>
    <w:tmpl w:val="7092F4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4360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65B116B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B263828"/>
    <w:multiLevelType w:val="hybridMultilevel"/>
    <w:tmpl w:val="2EF4B3D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3162249">
    <w:abstractNumId w:val="3"/>
  </w:num>
  <w:num w:numId="2" w16cid:durableId="1073048286">
    <w:abstractNumId w:val="1"/>
  </w:num>
  <w:num w:numId="3" w16cid:durableId="888960824">
    <w:abstractNumId w:val="2"/>
  </w:num>
  <w:num w:numId="4" w16cid:durableId="582837564">
    <w:abstractNumId w:val="4"/>
  </w:num>
  <w:num w:numId="5" w16cid:durableId="1806853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A08"/>
    <w:rsid w:val="00000921"/>
    <w:rsid w:val="00006C37"/>
    <w:rsid w:val="00015DF9"/>
    <w:rsid w:val="00036022"/>
    <w:rsid w:val="000364AF"/>
    <w:rsid w:val="00045CF3"/>
    <w:rsid w:val="00050C40"/>
    <w:rsid w:val="00056977"/>
    <w:rsid w:val="000633A8"/>
    <w:rsid w:val="00067F56"/>
    <w:rsid w:val="00087455"/>
    <w:rsid w:val="000A436A"/>
    <w:rsid w:val="000B2A2D"/>
    <w:rsid w:val="000B648C"/>
    <w:rsid w:val="000B74ED"/>
    <w:rsid w:val="000C7FBC"/>
    <w:rsid w:val="000D49B3"/>
    <w:rsid w:val="000D5240"/>
    <w:rsid w:val="000E20D1"/>
    <w:rsid w:val="000E35AB"/>
    <w:rsid w:val="000E40BF"/>
    <w:rsid w:val="000F1DF1"/>
    <w:rsid w:val="00114D0D"/>
    <w:rsid w:val="00116F58"/>
    <w:rsid w:val="00124DDB"/>
    <w:rsid w:val="00125113"/>
    <w:rsid w:val="00130F86"/>
    <w:rsid w:val="0013337E"/>
    <w:rsid w:val="00141FAD"/>
    <w:rsid w:val="001476E5"/>
    <w:rsid w:val="00150941"/>
    <w:rsid w:val="0015356D"/>
    <w:rsid w:val="00181689"/>
    <w:rsid w:val="00183BEE"/>
    <w:rsid w:val="00185828"/>
    <w:rsid w:val="00190B4F"/>
    <w:rsid w:val="001944AD"/>
    <w:rsid w:val="0019555C"/>
    <w:rsid w:val="001971C2"/>
    <w:rsid w:val="001A21AF"/>
    <w:rsid w:val="001B1F25"/>
    <w:rsid w:val="001B329D"/>
    <w:rsid w:val="001B3D6E"/>
    <w:rsid w:val="001D14EF"/>
    <w:rsid w:val="001D6DE2"/>
    <w:rsid w:val="001F34D4"/>
    <w:rsid w:val="001F721B"/>
    <w:rsid w:val="00205439"/>
    <w:rsid w:val="00212D04"/>
    <w:rsid w:val="00213791"/>
    <w:rsid w:val="00224832"/>
    <w:rsid w:val="00231692"/>
    <w:rsid w:val="00234A61"/>
    <w:rsid w:val="00242734"/>
    <w:rsid w:val="00253A2C"/>
    <w:rsid w:val="00254549"/>
    <w:rsid w:val="0028412E"/>
    <w:rsid w:val="00285936"/>
    <w:rsid w:val="00291170"/>
    <w:rsid w:val="0029690D"/>
    <w:rsid w:val="002975EF"/>
    <w:rsid w:val="002A2135"/>
    <w:rsid w:val="002A3B5F"/>
    <w:rsid w:val="002A702C"/>
    <w:rsid w:val="002B7738"/>
    <w:rsid w:val="002D000D"/>
    <w:rsid w:val="002D121A"/>
    <w:rsid w:val="002D45BB"/>
    <w:rsid w:val="002E44CF"/>
    <w:rsid w:val="002E5F82"/>
    <w:rsid w:val="002E6DBA"/>
    <w:rsid w:val="003031DE"/>
    <w:rsid w:val="00305246"/>
    <w:rsid w:val="00310F94"/>
    <w:rsid w:val="0031111A"/>
    <w:rsid w:val="00315D5F"/>
    <w:rsid w:val="00320889"/>
    <w:rsid w:val="00322B84"/>
    <w:rsid w:val="00324C87"/>
    <w:rsid w:val="00331C53"/>
    <w:rsid w:val="00337675"/>
    <w:rsid w:val="00352EDA"/>
    <w:rsid w:val="00357B3C"/>
    <w:rsid w:val="00361D0C"/>
    <w:rsid w:val="00371BF6"/>
    <w:rsid w:val="003768A0"/>
    <w:rsid w:val="00381722"/>
    <w:rsid w:val="003874B3"/>
    <w:rsid w:val="003B6E5B"/>
    <w:rsid w:val="003D36F9"/>
    <w:rsid w:val="003D5110"/>
    <w:rsid w:val="003F4DAA"/>
    <w:rsid w:val="00410FF2"/>
    <w:rsid w:val="004124AE"/>
    <w:rsid w:val="004206F9"/>
    <w:rsid w:val="004213D2"/>
    <w:rsid w:val="00431A43"/>
    <w:rsid w:val="00435F60"/>
    <w:rsid w:val="00436D39"/>
    <w:rsid w:val="00437A69"/>
    <w:rsid w:val="004400FC"/>
    <w:rsid w:val="004450ED"/>
    <w:rsid w:val="004457E3"/>
    <w:rsid w:val="00455DA1"/>
    <w:rsid w:val="00456C75"/>
    <w:rsid w:val="0046436A"/>
    <w:rsid w:val="00466A47"/>
    <w:rsid w:val="00471360"/>
    <w:rsid w:val="00474D6D"/>
    <w:rsid w:val="00483550"/>
    <w:rsid w:val="004861DB"/>
    <w:rsid w:val="00490259"/>
    <w:rsid w:val="00492080"/>
    <w:rsid w:val="0049279A"/>
    <w:rsid w:val="004A0510"/>
    <w:rsid w:val="004A27B5"/>
    <w:rsid w:val="004A693F"/>
    <w:rsid w:val="004B121F"/>
    <w:rsid w:val="004D67BA"/>
    <w:rsid w:val="004F4B3F"/>
    <w:rsid w:val="004F72DC"/>
    <w:rsid w:val="005001D1"/>
    <w:rsid w:val="0050074D"/>
    <w:rsid w:val="005061F1"/>
    <w:rsid w:val="005214F1"/>
    <w:rsid w:val="00523CFA"/>
    <w:rsid w:val="005343EF"/>
    <w:rsid w:val="00553AEC"/>
    <w:rsid w:val="00560898"/>
    <w:rsid w:val="00565818"/>
    <w:rsid w:val="00573538"/>
    <w:rsid w:val="00573F09"/>
    <w:rsid w:val="00586903"/>
    <w:rsid w:val="00592C03"/>
    <w:rsid w:val="0059319B"/>
    <w:rsid w:val="005A43B1"/>
    <w:rsid w:val="005A4ED2"/>
    <w:rsid w:val="005B0F64"/>
    <w:rsid w:val="005B4A04"/>
    <w:rsid w:val="005B4A3A"/>
    <w:rsid w:val="005C22B8"/>
    <w:rsid w:val="005C5724"/>
    <w:rsid w:val="005C7231"/>
    <w:rsid w:val="005D0575"/>
    <w:rsid w:val="005D181A"/>
    <w:rsid w:val="005E74FD"/>
    <w:rsid w:val="00622B9A"/>
    <w:rsid w:val="00626E49"/>
    <w:rsid w:val="006339FD"/>
    <w:rsid w:val="00633D5A"/>
    <w:rsid w:val="00636E78"/>
    <w:rsid w:val="006375ED"/>
    <w:rsid w:val="006401B2"/>
    <w:rsid w:val="006402D1"/>
    <w:rsid w:val="00644642"/>
    <w:rsid w:val="00651043"/>
    <w:rsid w:val="00651063"/>
    <w:rsid w:val="0065235C"/>
    <w:rsid w:val="00661E6C"/>
    <w:rsid w:val="00674A68"/>
    <w:rsid w:val="00674D14"/>
    <w:rsid w:val="00680629"/>
    <w:rsid w:val="00681922"/>
    <w:rsid w:val="00687F01"/>
    <w:rsid w:val="00692D02"/>
    <w:rsid w:val="00692F0E"/>
    <w:rsid w:val="006B2083"/>
    <w:rsid w:val="006C41B8"/>
    <w:rsid w:val="006D1760"/>
    <w:rsid w:val="006D596D"/>
    <w:rsid w:val="006D77F2"/>
    <w:rsid w:val="006E0444"/>
    <w:rsid w:val="00706A32"/>
    <w:rsid w:val="0071644C"/>
    <w:rsid w:val="0071729D"/>
    <w:rsid w:val="00720F21"/>
    <w:rsid w:val="007216A1"/>
    <w:rsid w:val="00733FD5"/>
    <w:rsid w:val="007443F6"/>
    <w:rsid w:val="00747083"/>
    <w:rsid w:val="007578E9"/>
    <w:rsid w:val="0076491D"/>
    <w:rsid w:val="00771368"/>
    <w:rsid w:val="007773F9"/>
    <w:rsid w:val="00781BBE"/>
    <w:rsid w:val="00783F01"/>
    <w:rsid w:val="007847A2"/>
    <w:rsid w:val="00786387"/>
    <w:rsid w:val="00792514"/>
    <w:rsid w:val="00795115"/>
    <w:rsid w:val="007A6241"/>
    <w:rsid w:val="007C5E02"/>
    <w:rsid w:val="007D0934"/>
    <w:rsid w:val="007D5475"/>
    <w:rsid w:val="007F6186"/>
    <w:rsid w:val="00800D8F"/>
    <w:rsid w:val="0081157C"/>
    <w:rsid w:val="00812CB4"/>
    <w:rsid w:val="00824D37"/>
    <w:rsid w:val="00827617"/>
    <w:rsid w:val="008527B1"/>
    <w:rsid w:val="0085664C"/>
    <w:rsid w:val="0088459A"/>
    <w:rsid w:val="00885B10"/>
    <w:rsid w:val="008A4CF7"/>
    <w:rsid w:val="008B0E22"/>
    <w:rsid w:val="008B383E"/>
    <w:rsid w:val="008B5780"/>
    <w:rsid w:val="008C6CF1"/>
    <w:rsid w:val="008D24DF"/>
    <w:rsid w:val="008D2A36"/>
    <w:rsid w:val="008D2BDA"/>
    <w:rsid w:val="008E06E5"/>
    <w:rsid w:val="008E0BCB"/>
    <w:rsid w:val="008E2016"/>
    <w:rsid w:val="008E52F2"/>
    <w:rsid w:val="00907674"/>
    <w:rsid w:val="009109AE"/>
    <w:rsid w:val="00911A58"/>
    <w:rsid w:val="00915C96"/>
    <w:rsid w:val="00920692"/>
    <w:rsid w:val="00920BE5"/>
    <w:rsid w:val="0092634F"/>
    <w:rsid w:val="009274F0"/>
    <w:rsid w:val="00933DE4"/>
    <w:rsid w:val="00940AD9"/>
    <w:rsid w:val="009576EC"/>
    <w:rsid w:val="00966096"/>
    <w:rsid w:val="009665D9"/>
    <w:rsid w:val="00967EE5"/>
    <w:rsid w:val="00973FCB"/>
    <w:rsid w:val="009900A6"/>
    <w:rsid w:val="0099063F"/>
    <w:rsid w:val="009B45CC"/>
    <w:rsid w:val="009B72AA"/>
    <w:rsid w:val="009C1BD7"/>
    <w:rsid w:val="009C362C"/>
    <w:rsid w:val="009D20CC"/>
    <w:rsid w:val="009D63AB"/>
    <w:rsid w:val="009F683D"/>
    <w:rsid w:val="00A04E9B"/>
    <w:rsid w:val="00A11F46"/>
    <w:rsid w:val="00A17DE9"/>
    <w:rsid w:val="00A204C1"/>
    <w:rsid w:val="00A243F5"/>
    <w:rsid w:val="00A34EAA"/>
    <w:rsid w:val="00A364D3"/>
    <w:rsid w:val="00A42322"/>
    <w:rsid w:val="00A454D3"/>
    <w:rsid w:val="00A47BD4"/>
    <w:rsid w:val="00A55BB4"/>
    <w:rsid w:val="00A63DF2"/>
    <w:rsid w:val="00A948BA"/>
    <w:rsid w:val="00AA7BED"/>
    <w:rsid w:val="00AB22C7"/>
    <w:rsid w:val="00AB58EF"/>
    <w:rsid w:val="00AC1C57"/>
    <w:rsid w:val="00AC3B94"/>
    <w:rsid w:val="00AD3B8B"/>
    <w:rsid w:val="00AF124E"/>
    <w:rsid w:val="00AF3B39"/>
    <w:rsid w:val="00AF6165"/>
    <w:rsid w:val="00B134FC"/>
    <w:rsid w:val="00B141C1"/>
    <w:rsid w:val="00B254A7"/>
    <w:rsid w:val="00B53D88"/>
    <w:rsid w:val="00B60F53"/>
    <w:rsid w:val="00B61BBB"/>
    <w:rsid w:val="00B6622D"/>
    <w:rsid w:val="00B67D79"/>
    <w:rsid w:val="00B715B9"/>
    <w:rsid w:val="00B8576E"/>
    <w:rsid w:val="00B920C5"/>
    <w:rsid w:val="00B93CC8"/>
    <w:rsid w:val="00BA0266"/>
    <w:rsid w:val="00BA2E03"/>
    <w:rsid w:val="00BC6168"/>
    <w:rsid w:val="00BC7519"/>
    <w:rsid w:val="00BC7CAF"/>
    <w:rsid w:val="00BD062E"/>
    <w:rsid w:val="00BE0B70"/>
    <w:rsid w:val="00C121F9"/>
    <w:rsid w:val="00C1569B"/>
    <w:rsid w:val="00C15F2F"/>
    <w:rsid w:val="00C21B5F"/>
    <w:rsid w:val="00C225BD"/>
    <w:rsid w:val="00C2704C"/>
    <w:rsid w:val="00C340AD"/>
    <w:rsid w:val="00C3621E"/>
    <w:rsid w:val="00C476E4"/>
    <w:rsid w:val="00C51405"/>
    <w:rsid w:val="00C55689"/>
    <w:rsid w:val="00C637B7"/>
    <w:rsid w:val="00C825C2"/>
    <w:rsid w:val="00C87271"/>
    <w:rsid w:val="00C91FBD"/>
    <w:rsid w:val="00C93BE4"/>
    <w:rsid w:val="00CA0167"/>
    <w:rsid w:val="00CA254D"/>
    <w:rsid w:val="00CA2959"/>
    <w:rsid w:val="00CA3C67"/>
    <w:rsid w:val="00CA61B7"/>
    <w:rsid w:val="00CA72C8"/>
    <w:rsid w:val="00CB7249"/>
    <w:rsid w:val="00CB7AD3"/>
    <w:rsid w:val="00CE18FA"/>
    <w:rsid w:val="00CF2504"/>
    <w:rsid w:val="00CF7EB3"/>
    <w:rsid w:val="00D06251"/>
    <w:rsid w:val="00D23209"/>
    <w:rsid w:val="00D33F3A"/>
    <w:rsid w:val="00D438E2"/>
    <w:rsid w:val="00D50917"/>
    <w:rsid w:val="00D61E5F"/>
    <w:rsid w:val="00D62DF1"/>
    <w:rsid w:val="00D75E7C"/>
    <w:rsid w:val="00D8731C"/>
    <w:rsid w:val="00D91057"/>
    <w:rsid w:val="00D9235E"/>
    <w:rsid w:val="00DB2EDD"/>
    <w:rsid w:val="00DB5F72"/>
    <w:rsid w:val="00DD429D"/>
    <w:rsid w:val="00DE37C6"/>
    <w:rsid w:val="00DF24E3"/>
    <w:rsid w:val="00E00020"/>
    <w:rsid w:val="00E1339A"/>
    <w:rsid w:val="00E15621"/>
    <w:rsid w:val="00E2674A"/>
    <w:rsid w:val="00E33A08"/>
    <w:rsid w:val="00E406F0"/>
    <w:rsid w:val="00E41C74"/>
    <w:rsid w:val="00E439AC"/>
    <w:rsid w:val="00E636FA"/>
    <w:rsid w:val="00E77DA3"/>
    <w:rsid w:val="00EA0830"/>
    <w:rsid w:val="00EA45CE"/>
    <w:rsid w:val="00EA49A5"/>
    <w:rsid w:val="00EC178A"/>
    <w:rsid w:val="00ED13A7"/>
    <w:rsid w:val="00EE2476"/>
    <w:rsid w:val="00EF10E3"/>
    <w:rsid w:val="00F0643B"/>
    <w:rsid w:val="00F210F4"/>
    <w:rsid w:val="00F3177A"/>
    <w:rsid w:val="00F409BF"/>
    <w:rsid w:val="00F41CB0"/>
    <w:rsid w:val="00F41F53"/>
    <w:rsid w:val="00F50889"/>
    <w:rsid w:val="00F525E4"/>
    <w:rsid w:val="00F53BB6"/>
    <w:rsid w:val="00F65DC0"/>
    <w:rsid w:val="00F672AD"/>
    <w:rsid w:val="00F8197F"/>
    <w:rsid w:val="00F8250A"/>
    <w:rsid w:val="00FB3F7C"/>
    <w:rsid w:val="00FB5FEA"/>
    <w:rsid w:val="00FC4F81"/>
    <w:rsid w:val="00FC7983"/>
    <w:rsid w:val="00FD40C0"/>
    <w:rsid w:val="00FF4C1F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1D042B"/>
  <w15:chartTrackingRefBased/>
  <w15:docId w15:val="{244EBE7A-244D-4D2F-BD13-312097F55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3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33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3A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3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3A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3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3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3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3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3A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33A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3A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3A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3A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3A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3A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3A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3A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3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3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3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3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3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3A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3A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3A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3A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3A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3A0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436D39"/>
    <w:rPr>
      <w:rFonts w:ascii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uiPriority w:val="39"/>
    <w:rsid w:val="00436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61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D000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2D000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2D000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D000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D000D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B920C5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45CC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D2BDA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324C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4C87"/>
  </w:style>
  <w:style w:type="paragraph" w:styleId="Pidipagina">
    <w:name w:val="footer"/>
    <w:basedOn w:val="Normale"/>
    <w:link w:val="PidipaginaCarattere"/>
    <w:uiPriority w:val="99"/>
    <w:unhideWhenUsed/>
    <w:rsid w:val="00324C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4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lazzotrecchi.it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museodelviolino.org/i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C6562073DC74449B09F8FA438D17E19" ma:contentTypeVersion="15" ma:contentTypeDescription="Creare un nuovo documento." ma:contentTypeScope="" ma:versionID="5b0f7eee6f8e4eed203c7021ea84d176">
  <xsd:schema xmlns:xsd="http://www.w3.org/2001/XMLSchema" xmlns:xs="http://www.w3.org/2001/XMLSchema" xmlns:p="http://schemas.microsoft.com/office/2006/metadata/properties" xmlns:ns2="299890cd-4561-43c6-8505-2793b2fc4d64" xmlns:ns3="39346201-2f78-4879-8495-cc4e75f27ada" targetNamespace="http://schemas.microsoft.com/office/2006/metadata/properties" ma:root="true" ma:fieldsID="7a6bb9b1fafd4ea9648c8ff80e506391" ns2:_="" ns3:_="">
    <xsd:import namespace="299890cd-4561-43c6-8505-2793b2fc4d64"/>
    <xsd:import namespace="39346201-2f78-4879-8495-cc4e75f27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9890cd-4561-43c6-8505-2793b2fc4d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346201-2f78-4879-8495-cc4e75f27ad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dec430c-6d11-4ea4-b27e-35a0566babc8}" ma:internalName="TaxCatchAll" ma:readOnly="false" ma:showField="CatchAllData" ma:web="39346201-2f78-4879-8495-cc4e75f27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9890cd-4561-43c6-8505-2793b2fc4d64">
      <Terms xmlns="http://schemas.microsoft.com/office/infopath/2007/PartnerControls"/>
    </lcf76f155ced4ddcb4097134ff3c332f>
    <TaxCatchAll xmlns="39346201-2f78-4879-8495-cc4e75f27ada" xsi:nil="true"/>
  </documentManagement>
</p:properties>
</file>

<file path=customXml/itemProps1.xml><?xml version="1.0" encoding="utf-8"?>
<ds:datastoreItem xmlns:ds="http://schemas.openxmlformats.org/officeDocument/2006/customXml" ds:itemID="{6ECA2EE8-3A49-4D3B-88C2-2677DBB178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CB9946-739F-4AB7-A2AB-4D0D2BE59913}"/>
</file>

<file path=customXml/itemProps3.xml><?xml version="1.0" encoding="utf-8"?>
<ds:datastoreItem xmlns:ds="http://schemas.openxmlformats.org/officeDocument/2006/customXml" ds:itemID="{D5B64E19-3F66-412A-9A73-43B95810B016}"/>
</file>

<file path=customXml/itemProps4.xml><?xml version="1.0" encoding="utf-8"?>
<ds:datastoreItem xmlns:ds="http://schemas.openxmlformats.org/officeDocument/2006/customXml" ds:itemID="{349F94D9-6788-4B77-9DA3-FC5FA0ABBE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4074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Cengiz Dilara (dilara.cengiz)</dc:creator>
  <cp:keywords/>
  <dc:description/>
  <cp:lastModifiedBy>Graffigna Guendalina (guendalina.graffigna)</cp:lastModifiedBy>
  <cp:revision>2</cp:revision>
  <dcterms:created xsi:type="dcterms:W3CDTF">2026-05-15T09:35:00Z</dcterms:created>
  <dcterms:modified xsi:type="dcterms:W3CDTF">2026-05-15T09:35:00Z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5a547be3-cb95-45b8-a6dc-6d41bdddbdd0</vt:lpwstr>
  </property>
  <property fmtid="{D5CDD505-2E9C-101B-9397-08002B2CF9AE}" pid="3" name="ContentTypeId">
    <vt:lpwstr>0x0101001C6562073DC74449B09F8FA438D17E19</vt:lpwstr>
  </property>
</Properties>
</file>